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A2C2C3" w14:textId="293D79E4" w:rsidR="00B81599" w:rsidRDefault="2653B353" w:rsidP="728A8C0A">
      <w:pPr>
        <w:rPr>
          <w:rFonts w:ascii="Arial" w:hAnsi="Arial" w:cs="Arial"/>
          <w:b/>
          <w:bCs/>
          <w:sz w:val="24"/>
          <w:szCs w:val="24"/>
        </w:rPr>
      </w:pPr>
      <w:r w:rsidRPr="2653B353">
        <w:rPr>
          <w:rFonts w:ascii="Arial" w:hAnsi="Arial" w:cs="Arial"/>
          <w:b/>
          <w:bCs/>
          <w:sz w:val="24"/>
          <w:szCs w:val="24"/>
        </w:rPr>
        <w:t>Year</w:t>
      </w:r>
      <w:r w:rsidR="00F123FF">
        <w:rPr>
          <w:rFonts w:ascii="Arial" w:hAnsi="Arial" w:cs="Arial"/>
          <w:b/>
          <w:bCs/>
          <w:sz w:val="24"/>
          <w:szCs w:val="24"/>
        </w:rPr>
        <w:t xml:space="preserve"> </w:t>
      </w:r>
      <w:r w:rsidRPr="2653B353">
        <w:rPr>
          <w:rFonts w:ascii="Arial" w:hAnsi="Arial" w:cs="Arial"/>
          <w:b/>
          <w:bCs/>
          <w:sz w:val="24"/>
          <w:szCs w:val="24"/>
        </w:rPr>
        <w:t xml:space="preserve">4 </w:t>
      </w:r>
      <w:r w:rsidR="00F123FF">
        <w:rPr>
          <w:rFonts w:ascii="Arial" w:hAnsi="Arial" w:cs="Arial"/>
          <w:b/>
          <w:bCs/>
          <w:sz w:val="24"/>
          <w:szCs w:val="24"/>
        </w:rPr>
        <w:t xml:space="preserve">Autumn </w:t>
      </w:r>
      <w:r w:rsidRPr="2653B353">
        <w:rPr>
          <w:rFonts w:ascii="Arial" w:hAnsi="Arial" w:cs="Arial"/>
          <w:b/>
          <w:bCs/>
          <w:sz w:val="24"/>
          <w:szCs w:val="24"/>
        </w:rPr>
        <w:t xml:space="preserve">Term </w:t>
      </w:r>
      <w:r w:rsidR="00F123FF">
        <w:rPr>
          <w:rFonts w:ascii="Arial" w:hAnsi="Arial" w:cs="Arial"/>
          <w:b/>
          <w:bCs/>
          <w:sz w:val="24"/>
          <w:szCs w:val="24"/>
        </w:rPr>
        <w:t>1</w:t>
      </w:r>
      <w:r w:rsidRPr="2653B353">
        <w:rPr>
          <w:rFonts w:ascii="Arial" w:hAnsi="Arial" w:cs="Arial"/>
          <w:b/>
          <w:bCs/>
          <w:sz w:val="24"/>
          <w:szCs w:val="24"/>
        </w:rPr>
        <w:t xml:space="preserve"> Curriculum Map </w:t>
      </w:r>
    </w:p>
    <w:p w14:paraId="5B56FDE7" w14:textId="6AC1A0C7" w:rsidR="00B81599" w:rsidRDefault="00BB58EA" w:rsidP="728A8C0A">
      <w:pPr>
        <w:rPr>
          <w:rFonts w:ascii="Arial" w:hAnsi="Arial" w:cs="Arial"/>
        </w:rPr>
      </w:pPr>
      <w:r w:rsidRPr="36D12D22">
        <w:rPr>
          <w:rFonts w:ascii="Arial" w:hAnsi="Arial" w:cs="Arial"/>
        </w:rPr>
        <w:t xml:space="preserve">This plan is intended to give you some insight into what your child is learning at school. We know that children do best at school when they are supported at home. You may wish to use this a prompt for some discussions about your child’s learning. In addition to homework set on </w:t>
      </w:r>
      <w:r w:rsidR="00F21F8B" w:rsidRPr="36D12D22">
        <w:rPr>
          <w:rFonts w:ascii="Arial" w:hAnsi="Arial" w:cs="Arial"/>
        </w:rPr>
        <w:t>My Maths</w:t>
      </w:r>
      <w:r w:rsidRPr="36D12D22">
        <w:rPr>
          <w:rFonts w:ascii="Arial" w:hAnsi="Arial" w:cs="Arial"/>
        </w:rPr>
        <w:t xml:space="preserve">, your child should </w:t>
      </w:r>
      <w:r w:rsidR="00AD1672">
        <w:rPr>
          <w:rFonts w:ascii="Arial" w:hAnsi="Arial" w:cs="Arial"/>
        </w:rPr>
        <w:t xml:space="preserve">be </w:t>
      </w:r>
      <w:r w:rsidRPr="36D12D22">
        <w:rPr>
          <w:rFonts w:ascii="Arial" w:hAnsi="Arial" w:cs="Arial"/>
        </w:rPr>
        <w:t>read</w:t>
      </w:r>
      <w:r w:rsidR="00AD1672">
        <w:rPr>
          <w:rFonts w:ascii="Arial" w:hAnsi="Arial" w:cs="Arial"/>
        </w:rPr>
        <w:t>ing at least three times per week. W</w:t>
      </w:r>
      <w:r w:rsidRPr="36D12D22">
        <w:rPr>
          <w:rFonts w:ascii="Arial" w:hAnsi="Arial" w:cs="Arial"/>
        </w:rPr>
        <w:t>e know that reading is the single most important skill for academic success</w:t>
      </w:r>
      <w:r w:rsidR="5978CCA4" w:rsidRPr="36D12D22">
        <w:rPr>
          <w:rFonts w:ascii="Arial" w:hAnsi="Arial" w:cs="Arial"/>
        </w:rPr>
        <w:t xml:space="preserve">. Reading should be recorded </w:t>
      </w:r>
      <w:r w:rsidR="00BB0FAF">
        <w:rPr>
          <w:rFonts w:ascii="Arial" w:hAnsi="Arial" w:cs="Arial"/>
        </w:rPr>
        <w:t>in your child’s planner</w:t>
      </w:r>
      <w:r w:rsidRPr="36D12D22">
        <w:rPr>
          <w:rFonts w:ascii="Arial" w:hAnsi="Arial" w:cs="Arial"/>
        </w:rPr>
        <w:t xml:space="preserve">. Children should also have a log in for TT Rockstars; </w:t>
      </w:r>
      <w:r w:rsidR="00BE4D01">
        <w:rPr>
          <w:rFonts w:ascii="Arial" w:hAnsi="Arial" w:cs="Arial"/>
        </w:rPr>
        <w:t xml:space="preserve">3 minutes of </w:t>
      </w:r>
      <w:r w:rsidRPr="36D12D22">
        <w:rPr>
          <w:rFonts w:ascii="Arial" w:hAnsi="Arial" w:cs="Arial"/>
        </w:rPr>
        <w:t>daily practice of their times tables will help secure their knowledge and speed.  Children are expected to know all their times tables, up to 12 x 12, by the end of year 4.</w:t>
      </w:r>
    </w:p>
    <w:tbl>
      <w:tblPr>
        <w:tblStyle w:val="TableGrid"/>
        <w:tblW w:w="15588" w:type="dxa"/>
        <w:tblLook w:val="04A0" w:firstRow="1" w:lastRow="0" w:firstColumn="1" w:lastColumn="0" w:noHBand="0" w:noVBand="1"/>
      </w:tblPr>
      <w:tblGrid>
        <w:gridCol w:w="15588"/>
      </w:tblGrid>
      <w:tr w:rsidR="00D95744" w14:paraId="3E9A10F0" w14:textId="77777777" w:rsidTr="00A018ED">
        <w:tc>
          <w:tcPr>
            <w:tcW w:w="15588" w:type="dxa"/>
            <w:shd w:val="clear" w:color="auto" w:fill="FFF2CC" w:themeFill="accent4" w:themeFillTint="33"/>
          </w:tcPr>
          <w:p w14:paraId="33577E6E" w14:textId="77777777" w:rsidR="00D95744" w:rsidRPr="00D95744" w:rsidRDefault="00D95744" w:rsidP="00D95744">
            <w:pPr>
              <w:jc w:val="center"/>
              <w:rPr>
                <w:rFonts w:ascii="Arial" w:hAnsi="Arial" w:cs="Arial"/>
                <w:b/>
              </w:rPr>
            </w:pPr>
            <w:r w:rsidRPr="00D95744">
              <w:rPr>
                <w:rFonts w:ascii="Arial" w:hAnsi="Arial" w:cs="Arial"/>
                <w:b/>
              </w:rPr>
              <w:t>English</w:t>
            </w:r>
          </w:p>
        </w:tc>
      </w:tr>
      <w:tr w:rsidR="00D95744" w14:paraId="05120FAB" w14:textId="77777777" w:rsidTr="00A018ED">
        <w:trPr>
          <w:trHeight w:val="1080"/>
        </w:trPr>
        <w:tc>
          <w:tcPr>
            <w:tcW w:w="15588" w:type="dxa"/>
          </w:tcPr>
          <w:p w14:paraId="276DEA21" w14:textId="770FF5FE" w:rsidR="54719F69" w:rsidRPr="001814B8" w:rsidRDefault="0D4C5752" w:rsidP="728A8C0A">
            <w:pPr>
              <w:spacing w:line="257" w:lineRule="auto"/>
              <w:rPr>
                <w:rFonts w:ascii="Arial" w:eastAsia="Calibri" w:hAnsi="Arial" w:cs="Arial"/>
              </w:rPr>
            </w:pPr>
            <w:r w:rsidRPr="001814B8">
              <w:rPr>
                <w:rFonts w:ascii="Arial" w:eastAsia="Calibri" w:hAnsi="Arial" w:cs="Arial"/>
              </w:rPr>
              <w:t xml:space="preserve">In our reading this half term, we will be reading a </w:t>
            </w:r>
            <w:r w:rsidR="00F123FF" w:rsidRPr="001814B8">
              <w:rPr>
                <w:rFonts w:ascii="Arial" w:eastAsia="Calibri" w:hAnsi="Arial" w:cs="Arial"/>
              </w:rPr>
              <w:t xml:space="preserve">variety of </w:t>
            </w:r>
            <w:r w:rsidRPr="001814B8">
              <w:rPr>
                <w:rFonts w:ascii="Arial" w:eastAsia="Calibri" w:hAnsi="Arial" w:cs="Arial"/>
              </w:rPr>
              <w:t>text</w:t>
            </w:r>
            <w:r w:rsidR="00F123FF" w:rsidRPr="001814B8">
              <w:rPr>
                <w:rFonts w:ascii="Arial" w:eastAsia="Calibri" w:hAnsi="Arial" w:cs="Arial"/>
              </w:rPr>
              <w:t xml:space="preserve">s, covering fiction, </w:t>
            </w:r>
            <w:r w:rsidR="00F21F8B" w:rsidRPr="001814B8">
              <w:rPr>
                <w:rFonts w:ascii="Arial" w:eastAsia="Calibri" w:hAnsi="Arial" w:cs="Arial"/>
              </w:rPr>
              <w:t>non-fiction,</w:t>
            </w:r>
            <w:r w:rsidR="00F123FF" w:rsidRPr="001814B8">
              <w:rPr>
                <w:rFonts w:ascii="Arial" w:eastAsia="Calibri" w:hAnsi="Arial" w:cs="Arial"/>
              </w:rPr>
              <w:t xml:space="preserve"> and poetry. The texts we have selected </w:t>
            </w:r>
            <w:r w:rsidRPr="001814B8">
              <w:rPr>
                <w:rFonts w:ascii="Arial" w:eastAsia="Calibri" w:hAnsi="Arial" w:cs="Arial"/>
              </w:rPr>
              <w:t xml:space="preserve">provide the opportunity to discuss stories from other cultures </w:t>
            </w:r>
            <w:r w:rsidR="00D40522" w:rsidRPr="001814B8">
              <w:rPr>
                <w:rFonts w:ascii="Arial" w:eastAsia="Calibri" w:hAnsi="Arial" w:cs="Arial"/>
              </w:rPr>
              <w:t xml:space="preserve">and we will spend </w:t>
            </w:r>
            <w:r w:rsidRPr="001814B8">
              <w:rPr>
                <w:rFonts w:ascii="Arial" w:eastAsia="Calibri" w:hAnsi="Arial" w:cs="Arial"/>
              </w:rPr>
              <w:t>time learning to summarise texts and develop our understanding of how to use evidence from a text to support ideas and opinions.</w:t>
            </w:r>
            <w:r w:rsidR="00F123FF" w:rsidRPr="001814B8">
              <w:rPr>
                <w:rFonts w:ascii="Arial" w:eastAsia="Calibri" w:hAnsi="Arial" w:cs="Arial"/>
              </w:rPr>
              <w:t xml:space="preserve"> Furthermore, we will be developing our inference skills and </w:t>
            </w:r>
            <w:r w:rsidR="00D40522" w:rsidRPr="001814B8">
              <w:rPr>
                <w:rFonts w:ascii="Arial" w:eastAsia="Calibri" w:hAnsi="Arial" w:cs="Arial"/>
              </w:rPr>
              <w:t>comparing</w:t>
            </w:r>
            <w:r w:rsidR="00F123FF" w:rsidRPr="001814B8">
              <w:rPr>
                <w:rFonts w:ascii="Arial" w:eastAsia="Calibri" w:hAnsi="Arial" w:cs="Arial"/>
              </w:rPr>
              <w:t xml:space="preserve"> a</w:t>
            </w:r>
            <w:r w:rsidR="00D40522" w:rsidRPr="001814B8">
              <w:rPr>
                <w:rFonts w:ascii="Arial" w:eastAsia="Calibri" w:hAnsi="Arial" w:cs="Arial"/>
              </w:rPr>
              <w:t>nd</w:t>
            </w:r>
            <w:r w:rsidR="00F123FF" w:rsidRPr="001814B8">
              <w:rPr>
                <w:rFonts w:ascii="Arial" w:eastAsia="Calibri" w:hAnsi="Arial" w:cs="Arial"/>
              </w:rPr>
              <w:t xml:space="preserve"> contra</w:t>
            </w:r>
            <w:r w:rsidR="00D40522" w:rsidRPr="001814B8">
              <w:rPr>
                <w:rFonts w:ascii="Arial" w:eastAsia="Calibri" w:hAnsi="Arial" w:cs="Arial"/>
              </w:rPr>
              <w:t>s</w:t>
            </w:r>
            <w:r w:rsidR="00F123FF" w:rsidRPr="001814B8">
              <w:rPr>
                <w:rFonts w:ascii="Arial" w:eastAsia="Calibri" w:hAnsi="Arial" w:cs="Arial"/>
              </w:rPr>
              <w:t xml:space="preserve">ting authors’ use of language and organisational devices. </w:t>
            </w:r>
          </w:p>
          <w:p w14:paraId="60228937" w14:textId="60EA49D7" w:rsidR="54719F69" w:rsidRPr="001814B8" w:rsidRDefault="0D4C5752" w:rsidP="728A8C0A">
            <w:pPr>
              <w:spacing w:line="257" w:lineRule="auto"/>
              <w:rPr>
                <w:rFonts w:ascii="Arial" w:eastAsia="Calibri" w:hAnsi="Arial" w:cs="Arial"/>
              </w:rPr>
            </w:pPr>
            <w:r w:rsidRPr="001814B8">
              <w:rPr>
                <w:rFonts w:ascii="Arial" w:eastAsia="Calibri" w:hAnsi="Arial" w:cs="Arial"/>
              </w:rPr>
              <w:t xml:space="preserve"> </w:t>
            </w:r>
          </w:p>
          <w:p w14:paraId="5501823E" w14:textId="6A8F931E" w:rsidR="54719F69" w:rsidRPr="001814B8" w:rsidRDefault="0D4C5752" w:rsidP="728A8C0A">
            <w:pPr>
              <w:spacing w:line="257" w:lineRule="auto"/>
              <w:rPr>
                <w:rFonts w:ascii="Arial" w:eastAsia="Calibri" w:hAnsi="Arial" w:cs="Arial"/>
              </w:rPr>
            </w:pPr>
            <w:r w:rsidRPr="001814B8">
              <w:rPr>
                <w:rFonts w:ascii="Arial" w:eastAsia="Calibri" w:hAnsi="Arial" w:cs="Arial"/>
              </w:rPr>
              <w:t xml:space="preserve">For our writing </w:t>
            </w:r>
            <w:r w:rsidR="00687A4E">
              <w:rPr>
                <w:rFonts w:ascii="Arial" w:eastAsia="Calibri" w:hAnsi="Arial" w:cs="Arial"/>
              </w:rPr>
              <w:t>t</w:t>
            </w:r>
            <w:r w:rsidRPr="001814B8">
              <w:rPr>
                <w:rFonts w:ascii="Arial" w:eastAsia="Calibri" w:hAnsi="Arial" w:cs="Arial"/>
              </w:rPr>
              <w:t xml:space="preserve">his half term, we will be </w:t>
            </w:r>
            <w:r w:rsidR="00F123FF" w:rsidRPr="001814B8">
              <w:rPr>
                <w:rFonts w:ascii="Arial" w:eastAsia="Calibri" w:hAnsi="Arial" w:cs="Arial"/>
              </w:rPr>
              <w:t>b</w:t>
            </w:r>
            <w:r w:rsidR="00A018ED" w:rsidRPr="001814B8">
              <w:rPr>
                <w:rFonts w:ascii="Arial" w:eastAsia="Calibri" w:hAnsi="Arial" w:cs="Arial"/>
              </w:rPr>
              <w:t>a</w:t>
            </w:r>
            <w:r w:rsidR="00F123FF" w:rsidRPr="001814B8">
              <w:rPr>
                <w:rFonts w:ascii="Arial" w:eastAsia="Calibri" w:hAnsi="Arial" w:cs="Arial"/>
              </w:rPr>
              <w:t xml:space="preserve">sing our writing </w:t>
            </w:r>
            <w:r w:rsidRPr="001814B8">
              <w:rPr>
                <w:rFonts w:ascii="Arial" w:eastAsia="Calibri" w:hAnsi="Arial" w:cs="Arial"/>
              </w:rPr>
              <w:t>on</w:t>
            </w:r>
            <w:r w:rsidR="00EF5920">
              <w:rPr>
                <w:rFonts w:ascii="Arial" w:eastAsia="Calibri" w:hAnsi="Arial" w:cs="Arial"/>
              </w:rPr>
              <w:t xml:space="preserve"> the </w:t>
            </w:r>
            <w:r w:rsidR="00971E29">
              <w:rPr>
                <w:rFonts w:ascii="Arial" w:eastAsia="Calibri" w:hAnsi="Arial" w:cs="Arial"/>
              </w:rPr>
              <w:t>captivating</w:t>
            </w:r>
            <w:r w:rsidR="00C80B37">
              <w:rPr>
                <w:rFonts w:ascii="Arial" w:eastAsia="Calibri" w:hAnsi="Arial" w:cs="Arial"/>
              </w:rPr>
              <w:t xml:space="preserve"> short film ‘Feast</w:t>
            </w:r>
            <w:r w:rsidR="00DB3AD1">
              <w:rPr>
                <w:rFonts w:ascii="Arial" w:eastAsia="Calibri" w:hAnsi="Arial" w:cs="Arial"/>
              </w:rPr>
              <w:t>’, followed</w:t>
            </w:r>
            <w:r w:rsidR="00971E29">
              <w:rPr>
                <w:rFonts w:ascii="Arial" w:eastAsia="Calibri" w:hAnsi="Arial" w:cs="Arial"/>
              </w:rPr>
              <w:t xml:space="preserve"> </w:t>
            </w:r>
            <w:r w:rsidR="00FB23D0">
              <w:rPr>
                <w:rFonts w:ascii="Arial" w:eastAsia="Calibri" w:hAnsi="Arial" w:cs="Arial"/>
              </w:rPr>
              <w:t>by</w:t>
            </w:r>
            <w:r w:rsidR="006022BD">
              <w:rPr>
                <w:rFonts w:ascii="Arial" w:eastAsia="Calibri" w:hAnsi="Arial" w:cs="Arial"/>
              </w:rPr>
              <w:t xml:space="preserve"> exploring </w:t>
            </w:r>
            <w:r w:rsidR="00C61379">
              <w:rPr>
                <w:rFonts w:ascii="Arial" w:eastAsia="Calibri" w:hAnsi="Arial" w:cs="Arial"/>
              </w:rPr>
              <w:t>the magical</w:t>
            </w:r>
            <w:r w:rsidR="00BB0FAF">
              <w:rPr>
                <w:rFonts w:ascii="Arial" w:eastAsia="Calibri" w:hAnsi="Arial" w:cs="Arial"/>
              </w:rPr>
              <w:t>,</w:t>
            </w:r>
            <w:r w:rsidR="00C61379">
              <w:rPr>
                <w:rFonts w:ascii="Arial" w:eastAsia="Calibri" w:hAnsi="Arial" w:cs="Arial"/>
              </w:rPr>
              <w:t xml:space="preserve"> wordless picture book ‘The Whale’</w:t>
            </w:r>
            <w:r w:rsidR="00F123FF" w:rsidRPr="001814B8">
              <w:rPr>
                <w:rFonts w:ascii="Arial" w:eastAsia="Calibri" w:hAnsi="Arial" w:cs="Arial"/>
              </w:rPr>
              <w:t xml:space="preserve">. </w:t>
            </w:r>
            <w:r w:rsidRPr="001814B8">
              <w:rPr>
                <w:rFonts w:ascii="Arial" w:eastAsia="Calibri" w:hAnsi="Arial" w:cs="Arial"/>
              </w:rPr>
              <w:t xml:space="preserve">We will be focusing on </w:t>
            </w:r>
            <w:r w:rsidR="00D40522" w:rsidRPr="001814B8">
              <w:rPr>
                <w:rFonts w:ascii="Arial" w:eastAsia="Calibri" w:hAnsi="Arial" w:cs="Arial"/>
              </w:rPr>
              <w:t>writing</w:t>
            </w:r>
            <w:r w:rsidR="00F123FF" w:rsidRPr="001814B8">
              <w:rPr>
                <w:rFonts w:ascii="Arial" w:eastAsia="Calibri" w:hAnsi="Arial" w:cs="Arial"/>
              </w:rPr>
              <w:t xml:space="preserve"> </w:t>
            </w:r>
            <w:r w:rsidR="00D40522" w:rsidRPr="001814B8">
              <w:rPr>
                <w:rFonts w:ascii="Arial" w:eastAsia="Calibri" w:hAnsi="Arial" w:cs="Arial"/>
              </w:rPr>
              <w:t>engaging</w:t>
            </w:r>
            <w:r w:rsidR="00F123FF" w:rsidRPr="001814B8">
              <w:rPr>
                <w:rFonts w:ascii="Arial" w:eastAsia="Calibri" w:hAnsi="Arial" w:cs="Arial"/>
              </w:rPr>
              <w:t xml:space="preserve"> sentences using expanded noun</w:t>
            </w:r>
            <w:r w:rsidR="00D40522" w:rsidRPr="001814B8">
              <w:rPr>
                <w:rFonts w:ascii="Arial" w:eastAsia="Calibri" w:hAnsi="Arial" w:cs="Arial"/>
              </w:rPr>
              <w:t xml:space="preserve"> phrases</w:t>
            </w:r>
            <w:r w:rsidR="00F123FF" w:rsidRPr="001814B8">
              <w:rPr>
                <w:rFonts w:ascii="Arial" w:eastAsia="Calibri" w:hAnsi="Arial" w:cs="Arial"/>
              </w:rPr>
              <w:t xml:space="preserve">, subordinate </w:t>
            </w:r>
            <w:r w:rsidR="001814B8" w:rsidRPr="001814B8">
              <w:rPr>
                <w:rFonts w:ascii="Arial" w:eastAsia="Calibri" w:hAnsi="Arial" w:cs="Arial"/>
              </w:rPr>
              <w:t>clauses,</w:t>
            </w:r>
            <w:r w:rsidR="00F123FF" w:rsidRPr="001814B8">
              <w:rPr>
                <w:rFonts w:ascii="Arial" w:eastAsia="Calibri" w:hAnsi="Arial" w:cs="Arial"/>
              </w:rPr>
              <w:t xml:space="preserve"> and adverbials. In addition, we will be </w:t>
            </w:r>
            <w:r w:rsidR="00D40522" w:rsidRPr="001814B8">
              <w:rPr>
                <w:rFonts w:ascii="Arial" w:eastAsia="Calibri" w:hAnsi="Arial" w:cs="Arial"/>
              </w:rPr>
              <w:t>learning,</w:t>
            </w:r>
            <w:r w:rsidR="00F123FF" w:rsidRPr="001814B8">
              <w:rPr>
                <w:rFonts w:ascii="Arial" w:eastAsia="Calibri" w:hAnsi="Arial" w:cs="Arial"/>
              </w:rPr>
              <w:t xml:space="preserve"> and applying punctuation</w:t>
            </w:r>
            <w:r w:rsidR="00D40522" w:rsidRPr="001814B8">
              <w:rPr>
                <w:rFonts w:ascii="Arial" w:eastAsia="Calibri" w:hAnsi="Arial" w:cs="Arial"/>
              </w:rPr>
              <w:t>:</w:t>
            </w:r>
            <w:r w:rsidR="00F123FF" w:rsidRPr="001814B8">
              <w:rPr>
                <w:rFonts w:ascii="Arial" w:eastAsia="Calibri" w:hAnsi="Arial" w:cs="Arial"/>
              </w:rPr>
              <w:t xml:space="preserve"> inverted commas, </w:t>
            </w:r>
            <w:r w:rsidR="001814B8" w:rsidRPr="001814B8">
              <w:rPr>
                <w:rFonts w:ascii="Arial" w:eastAsia="Calibri" w:hAnsi="Arial" w:cs="Arial"/>
              </w:rPr>
              <w:t>commas,</w:t>
            </w:r>
            <w:r w:rsidR="00F123FF" w:rsidRPr="001814B8">
              <w:rPr>
                <w:rFonts w:ascii="Arial" w:eastAsia="Calibri" w:hAnsi="Arial" w:cs="Arial"/>
              </w:rPr>
              <w:t xml:space="preserve"> and apostrophes to ma</w:t>
            </w:r>
            <w:r w:rsidR="00A018ED" w:rsidRPr="001814B8">
              <w:rPr>
                <w:rFonts w:ascii="Arial" w:eastAsia="Calibri" w:hAnsi="Arial" w:cs="Arial"/>
              </w:rPr>
              <w:t>rk singular and plural possessions</w:t>
            </w:r>
            <w:r w:rsidRPr="001814B8">
              <w:rPr>
                <w:rFonts w:ascii="Arial" w:eastAsia="Calibri" w:hAnsi="Arial" w:cs="Arial"/>
              </w:rPr>
              <w:t>.</w:t>
            </w:r>
            <w:r w:rsidR="009B0A57" w:rsidRPr="001814B8">
              <w:rPr>
                <w:rFonts w:ascii="Arial" w:eastAsia="Calibri" w:hAnsi="Arial" w:cs="Arial"/>
              </w:rPr>
              <w:t xml:space="preserve"> We will also be continuing to </w:t>
            </w:r>
            <w:r w:rsidR="00F21F8B" w:rsidRPr="001814B8">
              <w:rPr>
                <w:rFonts w:ascii="Arial" w:eastAsia="Calibri" w:hAnsi="Arial" w:cs="Arial"/>
              </w:rPr>
              <w:t>develop</w:t>
            </w:r>
            <w:r w:rsidR="009B0A57" w:rsidRPr="001814B8">
              <w:rPr>
                <w:rFonts w:ascii="Arial" w:eastAsia="Calibri" w:hAnsi="Arial" w:cs="Arial"/>
              </w:rPr>
              <w:t xml:space="preserve"> our editing skills; this will include proof-reading practice as well as redrafting sentences and rethinking word choices to better achieve the desired effect or atmosphere.</w:t>
            </w:r>
          </w:p>
          <w:p w14:paraId="398895A0" w14:textId="6EABBAB5" w:rsidR="54719F69" w:rsidRDefault="54719F69" w:rsidP="54719F69">
            <w:pPr>
              <w:rPr>
                <w:rFonts w:ascii="Arial" w:hAnsi="Arial" w:cs="Arial"/>
                <w:b/>
                <w:bCs/>
              </w:rPr>
            </w:pPr>
          </w:p>
        </w:tc>
      </w:tr>
    </w:tbl>
    <w:p w14:paraId="15E201AE" w14:textId="46463B71" w:rsidR="00D95744" w:rsidRDefault="00D95744" w:rsidP="728A8C0A">
      <w:pPr>
        <w:rPr>
          <w:rFonts w:ascii="Arial" w:hAnsi="Arial" w:cs="Arial"/>
        </w:rPr>
      </w:pPr>
    </w:p>
    <w:tbl>
      <w:tblPr>
        <w:tblStyle w:val="TableGrid"/>
        <w:tblW w:w="15309" w:type="dxa"/>
        <w:tblInd w:w="-5" w:type="dxa"/>
        <w:tblLayout w:type="fixed"/>
        <w:tblLook w:val="04A0" w:firstRow="1" w:lastRow="0" w:firstColumn="1" w:lastColumn="0" w:noHBand="0" w:noVBand="1"/>
      </w:tblPr>
      <w:tblGrid>
        <w:gridCol w:w="2187"/>
        <w:gridCol w:w="2187"/>
        <w:gridCol w:w="2187"/>
        <w:gridCol w:w="2187"/>
        <w:gridCol w:w="2187"/>
        <w:gridCol w:w="2187"/>
        <w:gridCol w:w="2187"/>
      </w:tblGrid>
      <w:tr w:rsidR="00E03C10" w14:paraId="186054D5" w14:textId="5EFDFCD2" w:rsidTr="00E03C10">
        <w:trPr>
          <w:trHeight w:val="260"/>
        </w:trPr>
        <w:tc>
          <w:tcPr>
            <w:tcW w:w="2187" w:type="dxa"/>
            <w:tcBorders>
              <w:top w:val="single" w:sz="8" w:space="0" w:color="000000"/>
              <w:left w:val="single" w:sz="8" w:space="0" w:color="000000"/>
              <w:bottom w:val="single" w:sz="8" w:space="0" w:color="000000"/>
              <w:right w:val="single" w:sz="8" w:space="0" w:color="000000"/>
            </w:tcBorders>
          </w:tcPr>
          <w:p w14:paraId="2D71EB45" w14:textId="77777777" w:rsidR="00E03C10" w:rsidRDefault="00E03C10" w:rsidP="00FD6A8E">
            <w:pPr>
              <w:rPr>
                <w:b/>
                <w:bCs/>
                <w:i/>
                <w:iCs/>
                <w:color w:val="4472C4"/>
              </w:rPr>
            </w:pPr>
            <w:r>
              <w:rPr>
                <w:b/>
                <w:bCs/>
                <w:i/>
                <w:iCs/>
                <w:color w:val="4472C4"/>
              </w:rPr>
              <w:t>Week 1</w:t>
            </w:r>
          </w:p>
          <w:p w14:paraId="55AFA292" w14:textId="065B8618" w:rsidR="00E03C10" w:rsidRPr="00B81599" w:rsidRDefault="00E03C10" w:rsidP="00FD6A8E">
            <w:pPr>
              <w:rPr>
                <w:rFonts w:ascii="Arial" w:hAnsi="Arial" w:cs="Arial"/>
                <w:b/>
              </w:rPr>
            </w:pPr>
            <w:r>
              <w:rPr>
                <w:b/>
                <w:bCs/>
                <w:i/>
                <w:iCs/>
                <w:color w:val="4472C4"/>
              </w:rPr>
              <w:t>Date: 3.9.26</w:t>
            </w:r>
          </w:p>
        </w:tc>
        <w:tc>
          <w:tcPr>
            <w:tcW w:w="2187" w:type="dxa"/>
            <w:tcBorders>
              <w:top w:val="single" w:sz="8" w:space="0" w:color="000000"/>
              <w:left w:val="single" w:sz="8" w:space="0" w:color="000000"/>
              <w:bottom w:val="single" w:sz="8" w:space="0" w:color="000000"/>
              <w:right w:val="single" w:sz="8" w:space="0" w:color="000000"/>
            </w:tcBorders>
          </w:tcPr>
          <w:p w14:paraId="0033F9E6" w14:textId="77777777" w:rsidR="00E03C10" w:rsidRDefault="00E03C10" w:rsidP="00FD6A8E">
            <w:pPr>
              <w:rPr>
                <w:b/>
                <w:bCs/>
                <w:i/>
                <w:iCs/>
                <w:color w:val="4472C4"/>
              </w:rPr>
            </w:pPr>
            <w:r>
              <w:rPr>
                <w:b/>
                <w:bCs/>
                <w:i/>
                <w:iCs/>
                <w:color w:val="4472C4"/>
              </w:rPr>
              <w:t>Week 2</w:t>
            </w:r>
          </w:p>
          <w:p w14:paraId="4DFCA86F" w14:textId="6506A25A" w:rsidR="00E03C10" w:rsidRPr="00B81599" w:rsidRDefault="00E03C10" w:rsidP="00FD6A8E">
            <w:pPr>
              <w:rPr>
                <w:rFonts w:ascii="Arial" w:hAnsi="Arial" w:cs="Arial"/>
                <w:b/>
              </w:rPr>
            </w:pPr>
            <w:r>
              <w:rPr>
                <w:b/>
                <w:bCs/>
                <w:i/>
                <w:iCs/>
                <w:color w:val="4472C4"/>
              </w:rPr>
              <w:t>Date: 7.9.26</w:t>
            </w:r>
          </w:p>
        </w:tc>
        <w:tc>
          <w:tcPr>
            <w:tcW w:w="2187" w:type="dxa"/>
            <w:tcBorders>
              <w:top w:val="single" w:sz="8" w:space="0" w:color="000000"/>
              <w:left w:val="single" w:sz="8" w:space="0" w:color="000000"/>
              <w:bottom w:val="single" w:sz="8" w:space="0" w:color="000000"/>
              <w:right w:val="single" w:sz="8" w:space="0" w:color="000000"/>
            </w:tcBorders>
          </w:tcPr>
          <w:p w14:paraId="4A8F4092" w14:textId="77777777" w:rsidR="00E03C10" w:rsidRDefault="00E03C10" w:rsidP="00FD6A8E">
            <w:pPr>
              <w:rPr>
                <w:b/>
                <w:bCs/>
                <w:i/>
                <w:iCs/>
                <w:color w:val="4472C4"/>
              </w:rPr>
            </w:pPr>
            <w:r>
              <w:rPr>
                <w:b/>
                <w:bCs/>
                <w:i/>
                <w:iCs/>
                <w:color w:val="4472C4"/>
              </w:rPr>
              <w:t>Week 3</w:t>
            </w:r>
          </w:p>
          <w:p w14:paraId="70D68BA7" w14:textId="74ACFC26" w:rsidR="00E03C10" w:rsidRPr="00B81599" w:rsidRDefault="00E03C10" w:rsidP="00FD6A8E">
            <w:pPr>
              <w:rPr>
                <w:rFonts w:ascii="Arial" w:hAnsi="Arial" w:cs="Arial"/>
                <w:b/>
              </w:rPr>
            </w:pPr>
            <w:r>
              <w:rPr>
                <w:b/>
                <w:bCs/>
                <w:i/>
                <w:iCs/>
                <w:color w:val="4472C4"/>
              </w:rPr>
              <w:t>Date: 14.9.26</w:t>
            </w:r>
          </w:p>
        </w:tc>
        <w:tc>
          <w:tcPr>
            <w:tcW w:w="2187" w:type="dxa"/>
            <w:tcBorders>
              <w:top w:val="single" w:sz="8" w:space="0" w:color="000000"/>
              <w:left w:val="single" w:sz="8" w:space="0" w:color="000000"/>
              <w:bottom w:val="single" w:sz="8" w:space="0" w:color="000000"/>
              <w:right w:val="single" w:sz="8" w:space="0" w:color="000000"/>
            </w:tcBorders>
          </w:tcPr>
          <w:p w14:paraId="2B523937" w14:textId="77777777" w:rsidR="00E03C10" w:rsidRDefault="00E03C10" w:rsidP="00FD6A8E">
            <w:pPr>
              <w:rPr>
                <w:b/>
                <w:bCs/>
                <w:i/>
                <w:iCs/>
                <w:color w:val="4472C4"/>
              </w:rPr>
            </w:pPr>
            <w:r>
              <w:rPr>
                <w:b/>
                <w:bCs/>
                <w:i/>
                <w:iCs/>
                <w:color w:val="4472C4"/>
              </w:rPr>
              <w:t>Week 4</w:t>
            </w:r>
          </w:p>
          <w:p w14:paraId="71B883FF" w14:textId="0C69ACC1" w:rsidR="00E03C10" w:rsidRPr="00B81599" w:rsidRDefault="00E03C10" w:rsidP="00FD6A8E">
            <w:pPr>
              <w:rPr>
                <w:rFonts w:ascii="Arial" w:hAnsi="Arial" w:cs="Arial"/>
                <w:b/>
              </w:rPr>
            </w:pPr>
            <w:r>
              <w:rPr>
                <w:b/>
                <w:bCs/>
                <w:i/>
                <w:iCs/>
                <w:color w:val="4472C4"/>
              </w:rPr>
              <w:t>Date: 21.9.26</w:t>
            </w:r>
          </w:p>
        </w:tc>
        <w:tc>
          <w:tcPr>
            <w:tcW w:w="2187" w:type="dxa"/>
            <w:tcBorders>
              <w:top w:val="single" w:sz="8" w:space="0" w:color="000000"/>
              <w:left w:val="single" w:sz="8" w:space="0" w:color="000000"/>
              <w:bottom w:val="single" w:sz="8" w:space="0" w:color="000000"/>
              <w:right w:val="single" w:sz="8" w:space="0" w:color="000000"/>
            </w:tcBorders>
          </w:tcPr>
          <w:p w14:paraId="4D151D50" w14:textId="77777777" w:rsidR="00E03C10" w:rsidRDefault="00E03C10" w:rsidP="00FD6A8E">
            <w:pPr>
              <w:rPr>
                <w:b/>
                <w:bCs/>
                <w:i/>
                <w:iCs/>
                <w:color w:val="4472C4"/>
              </w:rPr>
            </w:pPr>
            <w:r>
              <w:rPr>
                <w:b/>
                <w:bCs/>
                <w:i/>
                <w:iCs/>
                <w:color w:val="4472C4"/>
              </w:rPr>
              <w:t>Week 5</w:t>
            </w:r>
          </w:p>
          <w:p w14:paraId="4EACB111" w14:textId="3E125E8E" w:rsidR="00E03C10" w:rsidRPr="00B81599" w:rsidRDefault="00E03C10" w:rsidP="00FD6A8E">
            <w:pPr>
              <w:rPr>
                <w:rFonts w:ascii="Arial" w:hAnsi="Arial" w:cs="Arial"/>
                <w:b/>
              </w:rPr>
            </w:pPr>
            <w:r>
              <w:rPr>
                <w:b/>
                <w:bCs/>
                <w:i/>
                <w:iCs/>
                <w:color w:val="4472C4"/>
              </w:rPr>
              <w:t>Date: 28.9.26</w:t>
            </w:r>
          </w:p>
        </w:tc>
        <w:tc>
          <w:tcPr>
            <w:tcW w:w="2187" w:type="dxa"/>
            <w:tcBorders>
              <w:top w:val="single" w:sz="8" w:space="0" w:color="000000"/>
              <w:left w:val="single" w:sz="8" w:space="0" w:color="000000"/>
              <w:bottom w:val="single" w:sz="8" w:space="0" w:color="000000"/>
              <w:right w:val="single" w:sz="8" w:space="0" w:color="000000"/>
            </w:tcBorders>
          </w:tcPr>
          <w:p w14:paraId="61C234EA" w14:textId="77777777" w:rsidR="00E03C10" w:rsidRDefault="00E03C10" w:rsidP="00FD6A8E">
            <w:pPr>
              <w:rPr>
                <w:b/>
                <w:bCs/>
                <w:i/>
                <w:iCs/>
                <w:color w:val="4472C4"/>
              </w:rPr>
            </w:pPr>
            <w:r>
              <w:rPr>
                <w:b/>
                <w:bCs/>
                <w:i/>
                <w:iCs/>
                <w:color w:val="4472C4"/>
              </w:rPr>
              <w:t>Week 6</w:t>
            </w:r>
          </w:p>
          <w:p w14:paraId="0C46EF8B" w14:textId="7274F236" w:rsidR="00E03C10" w:rsidRPr="00B81599" w:rsidRDefault="00E03C10" w:rsidP="00FD6A8E">
            <w:pPr>
              <w:rPr>
                <w:rFonts w:ascii="Arial" w:hAnsi="Arial" w:cs="Arial"/>
                <w:b/>
              </w:rPr>
            </w:pPr>
            <w:r>
              <w:rPr>
                <w:b/>
                <w:bCs/>
                <w:i/>
                <w:iCs/>
                <w:color w:val="4472C4"/>
              </w:rPr>
              <w:t>Date: 5.10.26</w:t>
            </w:r>
          </w:p>
        </w:tc>
        <w:tc>
          <w:tcPr>
            <w:tcW w:w="2187" w:type="dxa"/>
            <w:tcBorders>
              <w:top w:val="single" w:sz="8" w:space="0" w:color="000000"/>
              <w:left w:val="single" w:sz="8" w:space="0" w:color="000000"/>
              <w:bottom w:val="single" w:sz="8" w:space="0" w:color="000000"/>
              <w:right w:val="single" w:sz="8" w:space="0" w:color="000000"/>
            </w:tcBorders>
          </w:tcPr>
          <w:p w14:paraId="0B7CEF77" w14:textId="77777777" w:rsidR="00E03C10" w:rsidRDefault="00E03C10" w:rsidP="00FD6A8E">
            <w:pPr>
              <w:rPr>
                <w:b/>
                <w:bCs/>
                <w:i/>
                <w:iCs/>
                <w:color w:val="4472C4"/>
              </w:rPr>
            </w:pPr>
            <w:r>
              <w:rPr>
                <w:b/>
                <w:bCs/>
                <w:i/>
                <w:iCs/>
                <w:color w:val="4472C4"/>
              </w:rPr>
              <w:t>Week 7</w:t>
            </w:r>
          </w:p>
          <w:p w14:paraId="047FE6EC" w14:textId="52FB66CB" w:rsidR="00E03C10" w:rsidRPr="00B81599" w:rsidRDefault="00E03C10" w:rsidP="00FD6A8E">
            <w:pPr>
              <w:rPr>
                <w:rFonts w:ascii="Arial" w:hAnsi="Arial" w:cs="Arial"/>
                <w:b/>
              </w:rPr>
            </w:pPr>
            <w:r>
              <w:rPr>
                <w:b/>
                <w:bCs/>
                <w:i/>
                <w:iCs/>
                <w:color w:val="4472C4"/>
              </w:rPr>
              <w:t>Date: 12.10.26</w:t>
            </w:r>
          </w:p>
        </w:tc>
      </w:tr>
      <w:tr w:rsidR="00E03C10" w14:paraId="633A1946" w14:textId="02D8D7D0" w:rsidTr="00E03C10">
        <w:trPr>
          <w:trHeight w:val="3439"/>
        </w:trPr>
        <w:tc>
          <w:tcPr>
            <w:tcW w:w="2187" w:type="dxa"/>
          </w:tcPr>
          <w:p w14:paraId="71A89D2C" w14:textId="77777777" w:rsidR="00E03C10" w:rsidRPr="00640849" w:rsidRDefault="00E03C10" w:rsidP="00FD6A8E">
            <w:pPr>
              <w:rPr>
                <w:rFonts w:ascii="Arial" w:hAnsi="Arial" w:cs="Arial"/>
                <w:b/>
                <w:bCs/>
                <w:sz w:val="20"/>
                <w:szCs w:val="20"/>
              </w:rPr>
            </w:pPr>
            <w:r w:rsidRPr="00640849">
              <w:rPr>
                <w:rFonts w:ascii="Arial" w:hAnsi="Arial" w:cs="Arial"/>
                <w:b/>
                <w:bCs/>
                <w:sz w:val="20"/>
                <w:szCs w:val="20"/>
              </w:rPr>
              <w:t xml:space="preserve">Baseline spelling assessment </w:t>
            </w:r>
          </w:p>
          <w:p w14:paraId="0CC0385F" w14:textId="77777777" w:rsidR="00E03C10" w:rsidRPr="001814B8" w:rsidRDefault="00E03C10" w:rsidP="00FD6A8E">
            <w:pPr>
              <w:rPr>
                <w:rFonts w:ascii="Arial" w:hAnsi="Arial" w:cs="Arial"/>
                <w:sz w:val="20"/>
                <w:szCs w:val="20"/>
              </w:rPr>
            </w:pPr>
          </w:p>
          <w:p w14:paraId="06DEE459" w14:textId="0C7DC9CC" w:rsidR="00E03C10" w:rsidRPr="001814B8" w:rsidRDefault="00E03C10" w:rsidP="00FD6A8E">
            <w:pPr>
              <w:pStyle w:val="paragraph"/>
              <w:spacing w:before="0" w:beforeAutospacing="0" w:after="0" w:afterAutospacing="0"/>
              <w:textAlignment w:val="baseline"/>
              <w:rPr>
                <w:rFonts w:ascii="Arial" w:hAnsi="Arial" w:cs="Arial"/>
                <w:sz w:val="18"/>
                <w:szCs w:val="18"/>
              </w:rPr>
            </w:pPr>
          </w:p>
        </w:tc>
        <w:tc>
          <w:tcPr>
            <w:tcW w:w="2187" w:type="dxa"/>
          </w:tcPr>
          <w:p w14:paraId="50B35A78" w14:textId="77777777" w:rsidR="00E03C10" w:rsidRPr="00076EA8" w:rsidRDefault="00E03C10" w:rsidP="00FD6A8E">
            <w:pPr>
              <w:rPr>
                <w:rFonts w:ascii="Arial" w:hAnsi="Arial" w:cs="Arial"/>
                <w:b/>
                <w:bCs/>
                <w:sz w:val="20"/>
                <w:szCs w:val="20"/>
              </w:rPr>
            </w:pPr>
            <w:r w:rsidRPr="00076EA8">
              <w:rPr>
                <w:rFonts w:ascii="Arial" w:hAnsi="Arial" w:cs="Arial"/>
                <w:b/>
                <w:bCs/>
                <w:sz w:val="20"/>
                <w:szCs w:val="20"/>
              </w:rPr>
              <w:t xml:space="preserve">Spelling investigation </w:t>
            </w:r>
          </w:p>
          <w:p w14:paraId="0BA292C0" w14:textId="77777777" w:rsidR="00E03C10" w:rsidRPr="001814B8" w:rsidRDefault="00E03C10" w:rsidP="00FD6A8E">
            <w:pPr>
              <w:rPr>
                <w:rFonts w:ascii="Arial" w:hAnsi="Arial" w:cs="Arial"/>
                <w:sz w:val="20"/>
                <w:szCs w:val="20"/>
              </w:rPr>
            </w:pPr>
          </w:p>
          <w:p w14:paraId="2DE604E5" w14:textId="77777777" w:rsidR="00E03C10" w:rsidRDefault="00E03C10" w:rsidP="00FD6A8E">
            <w:pPr>
              <w:pStyle w:val="paragraph"/>
              <w:spacing w:before="0" w:beforeAutospacing="0" w:after="0" w:afterAutospacing="0"/>
              <w:textAlignment w:val="baseline"/>
              <w:rPr>
                <w:rFonts w:ascii="Arial" w:eastAsiaTheme="minorHAnsi" w:hAnsi="Arial" w:cs="Arial"/>
                <w:sz w:val="20"/>
                <w:szCs w:val="20"/>
                <w:lang w:eastAsia="en-US"/>
              </w:rPr>
            </w:pPr>
            <w:r>
              <w:rPr>
                <w:rFonts w:ascii="Arial" w:eastAsiaTheme="minorHAnsi" w:hAnsi="Arial" w:cs="Arial"/>
                <w:sz w:val="20"/>
                <w:szCs w:val="20"/>
                <w:lang w:eastAsia="en-US"/>
              </w:rPr>
              <w:t>T</w:t>
            </w:r>
            <w:r w:rsidRPr="003717F1">
              <w:rPr>
                <w:rFonts w:ascii="Arial" w:eastAsiaTheme="minorHAnsi" w:hAnsi="Arial" w:cs="Arial"/>
                <w:sz w:val="20"/>
                <w:szCs w:val="20"/>
                <w:lang w:eastAsia="en-US"/>
              </w:rPr>
              <w:t>he most common ending for ‘shun’ words is –</w:t>
            </w:r>
            <w:proofErr w:type="spellStart"/>
            <w:r w:rsidRPr="003717F1">
              <w:rPr>
                <w:rFonts w:ascii="Arial" w:eastAsiaTheme="minorHAnsi" w:hAnsi="Arial" w:cs="Arial"/>
                <w:sz w:val="20"/>
                <w:szCs w:val="20"/>
                <w:lang w:eastAsia="en-US"/>
              </w:rPr>
              <w:t>tion</w:t>
            </w:r>
            <w:proofErr w:type="spellEnd"/>
            <w:r w:rsidRPr="003717F1">
              <w:rPr>
                <w:rFonts w:ascii="Arial" w:eastAsiaTheme="minorHAnsi" w:hAnsi="Arial" w:cs="Arial"/>
                <w:sz w:val="20"/>
                <w:szCs w:val="20"/>
                <w:lang w:eastAsia="en-US"/>
              </w:rPr>
              <w:t>.​</w:t>
            </w:r>
          </w:p>
          <w:p w14:paraId="0CC3D749" w14:textId="77777777" w:rsidR="00E03C10" w:rsidRDefault="00E03C10" w:rsidP="00FD6A8E">
            <w:pPr>
              <w:pStyle w:val="paragraph"/>
              <w:spacing w:before="0" w:beforeAutospacing="0" w:after="0" w:afterAutospacing="0"/>
              <w:textAlignment w:val="baseline"/>
              <w:rPr>
                <w:rStyle w:val="normaltextrun"/>
                <w:rFonts w:ascii="Arial" w:hAnsi="Arial" w:cs="Arial"/>
                <w:sz w:val="22"/>
                <w:szCs w:val="22"/>
              </w:rPr>
            </w:pPr>
          </w:p>
          <w:p w14:paraId="5A5B44FB" w14:textId="46A6EC4B" w:rsidR="00E03C10" w:rsidRDefault="00E03C10" w:rsidP="00FD6A8E">
            <w:pPr>
              <w:pStyle w:val="paragraph"/>
              <w:spacing w:before="0" w:beforeAutospacing="0" w:after="0" w:afterAutospacing="0"/>
              <w:textAlignment w:val="baseline"/>
              <w:rPr>
                <w:rStyle w:val="normaltextrun"/>
                <w:rFonts w:ascii="Arial" w:hAnsi="Arial" w:cs="Arial"/>
                <w:sz w:val="22"/>
                <w:szCs w:val="22"/>
              </w:rPr>
            </w:pPr>
            <w:r w:rsidRPr="001814B8">
              <w:rPr>
                <w:rStyle w:val="normaltextrun"/>
                <w:rFonts w:ascii="Arial" w:hAnsi="Arial" w:cs="Arial"/>
                <w:sz w:val="22"/>
                <w:szCs w:val="22"/>
              </w:rPr>
              <w:t>-</w:t>
            </w:r>
          </w:p>
          <w:p w14:paraId="2FEAD9D6" w14:textId="19CDAF52" w:rsidR="00E03C10" w:rsidRPr="001814B8" w:rsidRDefault="00E03C10" w:rsidP="00FD6A8E">
            <w:pPr>
              <w:pStyle w:val="paragraph"/>
              <w:spacing w:before="0" w:beforeAutospacing="0" w:after="0" w:afterAutospacing="0"/>
              <w:textAlignment w:val="baseline"/>
              <w:rPr>
                <w:rFonts w:ascii="Arial" w:hAnsi="Arial" w:cs="Arial"/>
                <w:color w:val="000000" w:themeColor="text1"/>
                <w:sz w:val="20"/>
                <w:szCs w:val="20"/>
              </w:rPr>
            </w:pPr>
          </w:p>
        </w:tc>
        <w:tc>
          <w:tcPr>
            <w:tcW w:w="2187" w:type="dxa"/>
          </w:tcPr>
          <w:p w14:paraId="78560792" w14:textId="45BABA5C" w:rsidR="00E03C10" w:rsidRPr="001814B8" w:rsidRDefault="00E03C10" w:rsidP="00FD6A8E">
            <w:pPr>
              <w:rPr>
                <w:rFonts w:ascii="Arial" w:hAnsi="Arial" w:cs="Arial"/>
                <w:color w:val="000000" w:themeColor="text1"/>
                <w:sz w:val="20"/>
                <w:szCs w:val="20"/>
              </w:rPr>
            </w:pPr>
            <w:r w:rsidRPr="00076EA8">
              <w:rPr>
                <w:rFonts w:ascii="Arial" w:hAnsi="Arial" w:cs="Arial"/>
                <w:b/>
                <w:bCs/>
                <w:color w:val="000000" w:themeColor="text1"/>
                <w:sz w:val="20"/>
                <w:szCs w:val="20"/>
              </w:rPr>
              <w:t>Suffixes</w:t>
            </w:r>
            <w:r w:rsidRPr="001814B8">
              <w:rPr>
                <w:rFonts w:ascii="Arial" w:hAnsi="Arial" w:cs="Arial"/>
                <w:color w:val="000000" w:themeColor="text1"/>
                <w:sz w:val="20"/>
                <w:szCs w:val="20"/>
              </w:rPr>
              <w:t xml:space="preserve">: </w:t>
            </w:r>
            <w:r>
              <w:rPr>
                <w:rFonts w:ascii="Arial" w:hAnsi="Arial" w:cs="Arial"/>
                <w:color w:val="000000" w:themeColor="text1"/>
                <w:sz w:val="20"/>
                <w:szCs w:val="20"/>
              </w:rPr>
              <w:t>-</w:t>
            </w:r>
            <w:proofErr w:type="spellStart"/>
            <w:r>
              <w:rPr>
                <w:rFonts w:ascii="Arial" w:hAnsi="Arial" w:cs="Arial"/>
                <w:color w:val="000000" w:themeColor="text1"/>
                <w:sz w:val="20"/>
                <w:szCs w:val="20"/>
              </w:rPr>
              <w:t>tion</w:t>
            </w:r>
            <w:proofErr w:type="spellEnd"/>
            <w:r>
              <w:rPr>
                <w:rFonts w:ascii="Arial" w:hAnsi="Arial" w:cs="Arial"/>
                <w:color w:val="000000" w:themeColor="text1"/>
                <w:sz w:val="20"/>
                <w:szCs w:val="20"/>
              </w:rPr>
              <w:t>, -</w:t>
            </w:r>
            <w:proofErr w:type="spellStart"/>
            <w:r>
              <w:rPr>
                <w:rFonts w:ascii="Arial" w:hAnsi="Arial" w:cs="Arial"/>
                <w:color w:val="000000" w:themeColor="text1"/>
                <w:sz w:val="20"/>
                <w:szCs w:val="20"/>
              </w:rPr>
              <w:t>sion</w:t>
            </w:r>
            <w:proofErr w:type="spellEnd"/>
            <w:r>
              <w:rPr>
                <w:rFonts w:ascii="Arial" w:hAnsi="Arial" w:cs="Arial"/>
                <w:color w:val="000000" w:themeColor="text1"/>
                <w:sz w:val="20"/>
                <w:szCs w:val="20"/>
              </w:rPr>
              <w:t xml:space="preserve">, - </w:t>
            </w:r>
            <w:proofErr w:type="spellStart"/>
            <w:r>
              <w:rPr>
                <w:rFonts w:ascii="Arial" w:hAnsi="Arial" w:cs="Arial"/>
                <w:color w:val="000000" w:themeColor="text1"/>
                <w:sz w:val="20"/>
                <w:szCs w:val="20"/>
              </w:rPr>
              <w:t>cian</w:t>
            </w:r>
            <w:proofErr w:type="spellEnd"/>
          </w:p>
          <w:p w14:paraId="176D7130" w14:textId="77777777" w:rsidR="00E03C10" w:rsidRPr="001814B8" w:rsidRDefault="00E03C10" w:rsidP="00FD6A8E">
            <w:pPr>
              <w:rPr>
                <w:rFonts w:ascii="Arial" w:hAnsi="Arial" w:cs="Arial"/>
                <w:color w:val="000000" w:themeColor="text1"/>
                <w:sz w:val="20"/>
                <w:szCs w:val="20"/>
              </w:rPr>
            </w:pPr>
          </w:p>
          <w:p w14:paraId="5FB3C6B9" w14:textId="043F9703" w:rsidR="00E03C10" w:rsidRPr="001814B8" w:rsidRDefault="00E03C10" w:rsidP="00FD6A8E">
            <w:pPr>
              <w:rPr>
                <w:rFonts w:ascii="Arial" w:hAnsi="Arial" w:cs="Arial"/>
                <w:color w:val="000000" w:themeColor="text1"/>
                <w:sz w:val="20"/>
                <w:szCs w:val="20"/>
              </w:rPr>
            </w:pPr>
            <w:r>
              <w:rPr>
                <w:rFonts w:ascii="Arial" w:hAnsi="Arial" w:cs="Arial"/>
                <w:color w:val="000000" w:themeColor="text1"/>
                <w:sz w:val="20"/>
                <w:szCs w:val="20"/>
              </w:rPr>
              <w:t>Looking at words that end with -sure, -</w:t>
            </w:r>
            <w:proofErr w:type="spellStart"/>
            <w:r>
              <w:rPr>
                <w:rFonts w:ascii="Arial" w:hAnsi="Arial" w:cs="Arial"/>
                <w:color w:val="000000" w:themeColor="text1"/>
                <w:sz w:val="20"/>
                <w:szCs w:val="20"/>
              </w:rPr>
              <w:t>ture</w:t>
            </w:r>
            <w:proofErr w:type="spellEnd"/>
          </w:p>
        </w:tc>
        <w:tc>
          <w:tcPr>
            <w:tcW w:w="2187" w:type="dxa"/>
          </w:tcPr>
          <w:p w14:paraId="43EAD469" w14:textId="77777777" w:rsidR="00E03C10" w:rsidRDefault="00E03C10" w:rsidP="00FD6A8E">
            <w:pPr>
              <w:rPr>
                <w:rFonts w:ascii="Arial" w:hAnsi="Arial" w:cs="Arial"/>
                <w:b/>
                <w:bCs/>
                <w:sz w:val="20"/>
                <w:szCs w:val="20"/>
                <w:lang w:val="fr-FR"/>
              </w:rPr>
            </w:pPr>
            <w:proofErr w:type="spellStart"/>
            <w:r>
              <w:rPr>
                <w:rFonts w:ascii="Arial" w:hAnsi="Arial" w:cs="Arial"/>
                <w:b/>
                <w:bCs/>
                <w:sz w:val="20"/>
                <w:szCs w:val="20"/>
                <w:lang w:val="fr-FR"/>
              </w:rPr>
              <w:t>Spelling</w:t>
            </w:r>
            <w:proofErr w:type="spellEnd"/>
          </w:p>
          <w:p w14:paraId="12E60553" w14:textId="1A18C92F" w:rsidR="00E03C10" w:rsidRDefault="00E03C10" w:rsidP="00FD6A8E">
            <w:pPr>
              <w:rPr>
                <w:rFonts w:ascii="Arial" w:hAnsi="Arial" w:cs="Arial"/>
                <w:sz w:val="20"/>
                <w:szCs w:val="20"/>
                <w:lang w:val="fr-FR"/>
              </w:rPr>
            </w:pPr>
            <w:r w:rsidRPr="00076EA8">
              <w:rPr>
                <w:rFonts w:ascii="Arial" w:hAnsi="Arial" w:cs="Arial"/>
                <w:b/>
                <w:bCs/>
                <w:sz w:val="20"/>
                <w:szCs w:val="20"/>
                <w:lang w:val="fr-FR"/>
              </w:rPr>
              <w:t>investigation</w:t>
            </w:r>
          </w:p>
          <w:p w14:paraId="06743E78" w14:textId="77777777" w:rsidR="00E03C10" w:rsidRDefault="00E03C10" w:rsidP="00FD6A8E">
            <w:pPr>
              <w:rPr>
                <w:rFonts w:ascii="Arial" w:hAnsi="Arial" w:cs="Arial"/>
                <w:sz w:val="20"/>
                <w:szCs w:val="20"/>
                <w:lang w:val="fr-FR"/>
              </w:rPr>
            </w:pPr>
          </w:p>
          <w:p w14:paraId="2822C63F" w14:textId="24B17D4F" w:rsidR="00E03C10" w:rsidRPr="00687A4E" w:rsidRDefault="00E03C10" w:rsidP="00FD6A8E">
            <w:pPr>
              <w:rPr>
                <w:rFonts w:ascii="Arial" w:hAnsi="Arial" w:cs="Arial"/>
                <w:sz w:val="20"/>
                <w:szCs w:val="20"/>
                <w:lang w:val="fr-FR"/>
              </w:rPr>
            </w:pPr>
            <w:proofErr w:type="spellStart"/>
            <w:r>
              <w:rPr>
                <w:rFonts w:ascii="Arial" w:hAnsi="Arial" w:cs="Arial"/>
                <w:sz w:val="20"/>
                <w:szCs w:val="20"/>
                <w:lang w:val="fr-FR"/>
              </w:rPr>
              <w:t>Exploring</w:t>
            </w:r>
            <w:proofErr w:type="spellEnd"/>
            <w:r>
              <w:rPr>
                <w:rFonts w:ascii="Arial" w:hAnsi="Arial" w:cs="Arial"/>
                <w:sz w:val="20"/>
                <w:szCs w:val="20"/>
                <w:lang w:val="fr-FR"/>
              </w:rPr>
              <w:t xml:space="preserve"> -gue, -que </w:t>
            </w:r>
            <w:proofErr w:type="spellStart"/>
            <w:r>
              <w:rPr>
                <w:rFonts w:ascii="Arial" w:hAnsi="Arial" w:cs="Arial"/>
                <w:sz w:val="20"/>
                <w:szCs w:val="20"/>
                <w:lang w:val="fr-FR"/>
              </w:rPr>
              <w:t>words</w:t>
            </w:r>
            <w:proofErr w:type="spellEnd"/>
            <w:r>
              <w:rPr>
                <w:rFonts w:ascii="Arial" w:hAnsi="Arial" w:cs="Arial"/>
                <w:sz w:val="20"/>
                <w:szCs w:val="20"/>
                <w:lang w:val="fr-FR"/>
              </w:rPr>
              <w:t>.</w:t>
            </w:r>
          </w:p>
          <w:p w14:paraId="1D66F694" w14:textId="77777777" w:rsidR="00E03C10" w:rsidRPr="00687A4E" w:rsidRDefault="00E03C10" w:rsidP="00FD6A8E">
            <w:pPr>
              <w:rPr>
                <w:rFonts w:ascii="Arial" w:hAnsi="Arial" w:cs="Arial"/>
                <w:sz w:val="20"/>
                <w:szCs w:val="20"/>
                <w:lang w:val="fr-FR"/>
              </w:rPr>
            </w:pPr>
          </w:p>
          <w:p w14:paraId="0EDB9B33" w14:textId="30EE6AEB" w:rsidR="00E03C10" w:rsidRPr="001814B8" w:rsidRDefault="00E03C10" w:rsidP="00FD6A8E">
            <w:pPr>
              <w:rPr>
                <w:rFonts w:ascii="Arial" w:hAnsi="Arial" w:cs="Arial"/>
                <w:sz w:val="20"/>
                <w:szCs w:val="20"/>
              </w:rPr>
            </w:pPr>
          </w:p>
        </w:tc>
        <w:tc>
          <w:tcPr>
            <w:tcW w:w="2187" w:type="dxa"/>
          </w:tcPr>
          <w:p w14:paraId="45888E1D" w14:textId="77777777" w:rsidR="00E03C10" w:rsidRPr="00B55730" w:rsidRDefault="00E03C10" w:rsidP="00FD6A8E">
            <w:pPr>
              <w:rPr>
                <w:rFonts w:ascii="Arial" w:hAnsi="Arial" w:cs="Arial"/>
                <w:b/>
                <w:bCs/>
                <w:sz w:val="20"/>
                <w:szCs w:val="20"/>
                <w:lang w:val="fr-FR"/>
              </w:rPr>
            </w:pPr>
            <w:r w:rsidRPr="00B55730">
              <w:rPr>
                <w:rFonts w:ascii="Arial" w:hAnsi="Arial" w:cs="Arial"/>
                <w:b/>
                <w:bCs/>
                <w:sz w:val="20"/>
                <w:szCs w:val="20"/>
                <w:lang w:val="fr-FR"/>
              </w:rPr>
              <w:t>Ci and ce</w:t>
            </w:r>
          </w:p>
          <w:p w14:paraId="24F09722" w14:textId="77777777" w:rsidR="00E03C10" w:rsidRDefault="00E03C10" w:rsidP="00FD6A8E">
            <w:pPr>
              <w:rPr>
                <w:rFonts w:ascii="Arial" w:hAnsi="Arial" w:cs="Arial"/>
                <w:b/>
                <w:bCs/>
                <w:sz w:val="20"/>
                <w:szCs w:val="20"/>
              </w:rPr>
            </w:pPr>
          </w:p>
          <w:p w14:paraId="5EF2FB81" w14:textId="77777777" w:rsidR="00E03C10" w:rsidRDefault="00E03C10" w:rsidP="00FD6A8E">
            <w:pPr>
              <w:rPr>
                <w:rFonts w:ascii="Arial" w:hAnsi="Arial" w:cs="Arial"/>
                <w:b/>
                <w:bCs/>
                <w:sz w:val="20"/>
                <w:szCs w:val="20"/>
              </w:rPr>
            </w:pPr>
          </w:p>
          <w:p w14:paraId="22C0D916" w14:textId="3CE2AC26" w:rsidR="00E03C10" w:rsidRPr="001814B8" w:rsidRDefault="00E03C10" w:rsidP="00FD6A8E">
            <w:pPr>
              <w:rPr>
                <w:rFonts w:ascii="Arial" w:hAnsi="Arial" w:cs="Arial"/>
                <w:sz w:val="20"/>
                <w:szCs w:val="20"/>
              </w:rPr>
            </w:pPr>
            <w:r w:rsidRPr="00B55730">
              <w:rPr>
                <w:rFonts w:ascii="Arial" w:hAnsi="Arial" w:cs="Arial"/>
                <w:b/>
                <w:bCs/>
                <w:sz w:val="20"/>
                <w:szCs w:val="20"/>
              </w:rPr>
              <w:t>Long vowel sounds</w:t>
            </w:r>
            <w:r w:rsidRPr="001814B8">
              <w:rPr>
                <w:rFonts w:ascii="Arial" w:hAnsi="Arial" w:cs="Arial"/>
                <w:sz w:val="20"/>
                <w:szCs w:val="20"/>
              </w:rPr>
              <w:t xml:space="preserve"> – air, there, bear, share</w:t>
            </w:r>
          </w:p>
          <w:p w14:paraId="19DDADE6" w14:textId="5AA322A8" w:rsidR="00E03C10" w:rsidRPr="001814B8" w:rsidRDefault="00E03C10" w:rsidP="00FD6A8E">
            <w:pPr>
              <w:rPr>
                <w:rFonts w:ascii="Arial" w:hAnsi="Arial" w:cs="Arial"/>
                <w:sz w:val="20"/>
                <w:szCs w:val="20"/>
              </w:rPr>
            </w:pPr>
            <w:r w:rsidRPr="001814B8">
              <w:rPr>
                <w:rFonts w:ascii="Arial" w:hAnsi="Arial" w:cs="Arial"/>
                <w:sz w:val="20"/>
                <w:szCs w:val="20"/>
              </w:rPr>
              <w:t xml:space="preserve">‘ch’ sound / spelling variations </w:t>
            </w:r>
          </w:p>
        </w:tc>
        <w:tc>
          <w:tcPr>
            <w:tcW w:w="2187" w:type="dxa"/>
          </w:tcPr>
          <w:p w14:paraId="73D65C22" w14:textId="77777777" w:rsidR="00E03C10" w:rsidRDefault="00E03C10" w:rsidP="00FD6A8E">
            <w:pPr>
              <w:rPr>
                <w:rFonts w:ascii="Arial" w:hAnsi="Arial" w:cs="Arial"/>
                <w:sz w:val="20"/>
                <w:szCs w:val="20"/>
              </w:rPr>
            </w:pPr>
            <w:r w:rsidRPr="00B55730">
              <w:rPr>
                <w:rFonts w:ascii="Arial" w:hAnsi="Arial" w:cs="Arial"/>
                <w:b/>
                <w:bCs/>
                <w:sz w:val="20"/>
                <w:szCs w:val="20"/>
              </w:rPr>
              <w:t>Spelling investigation</w:t>
            </w:r>
            <w:r w:rsidRPr="001814B8">
              <w:rPr>
                <w:rFonts w:ascii="Arial" w:hAnsi="Arial" w:cs="Arial"/>
                <w:sz w:val="20"/>
                <w:szCs w:val="20"/>
              </w:rPr>
              <w:t xml:space="preserve"> – </w:t>
            </w:r>
          </w:p>
          <w:p w14:paraId="7A28A5C6" w14:textId="77777777" w:rsidR="00E03C10" w:rsidRDefault="00E03C10" w:rsidP="00FD6A8E">
            <w:pPr>
              <w:rPr>
                <w:rFonts w:ascii="Arial" w:hAnsi="Arial" w:cs="Arial"/>
                <w:sz w:val="20"/>
                <w:szCs w:val="20"/>
              </w:rPr>
            </w:pPr>
          </w:p>
          <w:p w14:paraId="27498094" w14:textId="77777777" w:rsidR="00E03C10" w:rsidRDefault="00E03C10" w:rsidP="00FD6A8E">
            <w:pPr>
              <w:rPr>
                <w:rFonts w:ascii="Arial" w:hAnsi="Arial" w:cs="Arial"/>
                <w:sz w:val="20"/>
                <w:szCs w:val="20"/>
              </w:rPr>
            </w:pPr>
          </w:p>
          <w:p w14:paraId="14C4802E" w14:textId="21CA4052" w:rsidR="00E03C10" w:rsidRPr="001814B8" w:rsidRDefault="00E03C10" w:rsidP="00FD6A8E">
            <w:pPr>
              <w:rPr>
                <w:rFonts w:ascii="Arial" w:hAnsi="Arial" w:cs="Arial"/>
                <w:sz w:val="20"/>
                <w:szCs w:val="20"/>
              </w:rPr>
            </w:pPr>
            <w:r>
              <w:rPr>
                <w:rFonts w:ascii="Arial" w:hAnsi="Arial" w:cs="Arial"/>
                <w:sz w:val="20"/>
                <w:szCs w:val="20"/>
              </w:rPr>
              <w:t xml:space="preserve">Exploring </w:t>
            </w:r>
            <w:r w:rsidRPr="001814B8">
              <w:rPr>
                <w:rFonts w:ascii="Arial" w:hAnsi="Arial" w:cs="Arial"/>
                <w:sz w:val="20"/>
                <w:szCs w:val="20"/>
              </w:rPr>
              <w:t>plural nouns and ownership e.g. boys bag – boys’ bag</w:t>
            </w:r>
          </w:p>
          <w:p w14:paraId="0935779B" w14:textId="67FB993D" w:rsidR="00E03C10" w:rsidRPr="001814B8" w:rsidRDefault="00E03C10" w:rsidP="00FD6A8E">
            <w:pPr>
              <w:rPr>
                <w:rFonts w:ascii="Arial" w:hAnsi="Arial" w:cs="Arial"/>
                <w:sz w:val="20"/>
                <w:szCs w:val="20"/>
              </w:rPr>
            </w:pPr>
          </w:p>
        </w:tc>
        <w:tc>
          <w:tcPr>
            <w:tcW w:w="2187" w:type="dxa"/>
          </w:tcPr>
          <w:p w14:paraId="3A3295B3" w14:textId="4F92822B" w:rsidR="00E03C10" w:rsidRPr="001814B8" w:rsidRDefault="00E03C10" w:rsidP="00FD6A8E">
            <w:pPr>
              <w:rPr>
                <w:rFonts w:ascii="Arial" w:hAnsi="Arial" w:cs="Arial"/>
                <w:sz w:val="20"/>
                <w:szCs w:val="20"/>
              </w:rPr>
            </w:pPr>
            <w:r w:rsidRPr="00640849">
              <w:rPr>
                <w:rFonts w:ascii="Arial" w:hAnsi="Arial" w:cs="Arial"/>
                <w:b/>
                <w:bCs/>
                <w:sz w:val="20"/>
                <w:szCs w:val="20"/>
              </w:rPr>
              <w:t>Suffixes</w:t>
            </w:r>
            <w:r>
              <w:rPr>
                <w:rFonts w:ascii="Arial" w:hAnsi="Arial" w:cs="Arial"/>
                <w:sz w:val="20"/>
                <w:szCs w:val="20"/>
              </w:rPr>
              <w:t xml:space="preserve">: </w:t>
            </w:r>
            <w:r w:rsidRPr="001814B8">
              <w:rPr>
                <w:rFonts w:ascii="Arial" w:hAnsi="Arial" w:cs="Arial"/>
                <w:sz w:val="20"/>
                <w:szCs w:val="20"/>
              </w:rPr>
              <w:t>-</w:t>
            </w:r>
            <w:proofErr w:type="spellStart"/>
            <w:r w:rsidRPr="00B55730">
              <w:rPr>
                <w:rFonts w:ascii="Arial" w:hAnsi="Arial" w:cs="Arial"/>
                <w:b/>
                <w:bCs/>
                <w:sz w:val="20"/>
                <w:szCs w:val="20"/>
              </w:rPr>
              <w:t>tion</w:t>
            </w:r>
            <w:proofErr w:type="spellEnd"/>
            <w:r w:rsidRPr="00B55730">
              <w:rPr>
                <w:rFonts w:ascii="Arial" w:hAnsi="Arial" w:cs="Arial"/>
                <w:b/>
                <w:bCs/>
                <w:sz w:val="20"/>
                <w:szCs w:val="20"/>
              </w:rPr>
              <w:t xml:space="preserve"> -</w:t>
            </w:r>
            <w:proofErr w:type="spellStart"/>
            <w:r w:rsidRPr="00B55730">
              <w:rPr>
                <w:rFonts w:ascii="Arial" w:hAnsi="Arial" w:cs="Arial"/>
                <w:b/>
                <w:bCs/>
                <w:sz w:val="20"/>
                <w:szCs w:val="20"/>
              </w:rPr>
              <w:t>cian</w:t>
            </w:r>
            <w:proofErr w:type="spellEnd"/>
          </w:p>
          <w:p w14:paraId="3DE6537D" w14:textId="77777777" w:rsidR="00E03C10" w:rsidRDefault="00E03C10" w:rsidP="00FD6A8E">
            <w:pPr>
              <w:rPr>
                <w:rFonts w:ascii="Arial" w:hAnsi="Arial" w:cs="Arial"/>
                <w:sz w:val="20"/>
                <w:szCs w:val="20"/>
              </w:rPr>
            </w:pPr>
          </w:p>
          <w:p w14:paraId="47FDDCAE" w14:textId="3D2E8D0F" w:rsidR="00E03C10" w:rsidRDefault="00E03C10" w:rsidP="00FD6A8E">
            <w:pPr>
              <w:rPr>
                <w:rFonts w:ascii="Arial" w:hAnsi="Arial" w:cs="Arial"/>
                <w:sz w:val="20"/>
                <w:szCs w:val="20"/>
              </w:rPr>
            </w:pPr>
            <w:r>
              <w:rPr>
                <w:rFonts w:ascii="Arial" w:hAnsi="Arial" w:cs="Arial"/>
                <w:sz w:val="20"/>
                <w:szCs w:val="20"/>
              </w:rPr>
              <w:t>Recognising punctuation.</w:t>
            </w:r>
          </w:p>
        </w:tc>
      </w:tr>
    </w:tbl>
    <w:p w14:paraId="46E87376" w14:textId="77777777" w:rsidR="00B81599" w:rsidRDefault="00B81599">
      <w:pPr>
        <w:rPr>
          <w:rFonts w:ascii="Arial" w:hAnsi="Arial" w:cs="Arial"/>
        </w:rPr>
      </w:pPr>
    </w:p>
    <w:p w14:paraId="7541DEB1" w14:textId="5471B134" w:rsidR="2CE65B2D" w:rsidRDefault="2CE65B2D" w:rsidP="2CE65B2D">
      <w:pPr>
        <w:rPr>
          <w:rFonts w:ascii="Arial" w:hAnsi="Arial" w:cs="Arial"/>
        </w:rPr>
      </w:pPr>
    </w:p>
    <w:p w14:paraId="4829AEB2" w14:textId="330B46A1" w:rsidR="36D12D22" w:rsidRDefault="36D12D22" w:rsidP="36D12D22">
      <w:pPr>
        <w:rPr>
          <w:rFonts w:ascii="Arial" w:hAnsi="Arial" w:cs="Arial"/>
        </w:rPr>
      </w:pPr>
    </w:p>
    <w:tbl>
      <w:tblPr>
        <w:tblStyle w:val="TableGrid"/>
        <w:tblW w:w="14029" w:type="dxa"/>
        <w:tblLayout w:type="fixed"/>
        <w:tblLook w:val="04A0" w:firstRow="1" w:lastRow="0" w:firstColumn="1" w:lastColumn="0" w:noHBand="0" w:noVBand="1"/>
      </w:tblPr>
      <w:tblGrid>
        <w:gridCol w:w="1555"/>
        <w:gridCol w:w="2268"/>
        <w:gridCol w:w="2268"/>
        <w:gridCol w:w="2126"/>
        <w:gridCol w:w="2268"/>
        <w:gridCol w:w="1843"/>
        <w:gridCol w:w="1701"/>
      </w:tblGrid>
      <w:tr w:rsidR="00CF6A37" w14:paraId="1523358E" w14:textId="4296C49D" w:rsidTr="00CF6A37">
        <w:trPr>
          <w:gridAfter w:val="1"/>
          <w:wAfter w:w="1701" w:type="dxa"/>
          <w:trHeight w:val="265"/>
        </w:trPr>
        <w:tc>
          <w:tcPr>
            <w:tcW w:w="12328" w:type="dxa"/>
            <w:gridSpan w:val="6"/>
            <w:shd w:val="clear" w:color="auto" w:fill="FED2D2"/>
          </w:tcPr>
          <w:p w14:paraId="5EA25852" w14:textId="77777777" w:rsidR="00CF6A37" w:rsidRPr="00D95744" w:rsidRDefault="00CF6A37" w:rsidP="00997746">
            <w:pPr>
              <w:jc w:val="center"/>
              <w:rPr>
                <w:rFonts w:ascii="Arial" w:hAnsi="Arial" w:cs="Arial"/>
                <w:b/>
              </w:rPr>
            </w:pPr>
            <w:r>
              <w:rPr>
                <w:rFonts w:ascii="Arial" w:hAnsi="Arial" w:cs="Arial"/>
                <w:b/>
              </w:rPr>
              <w:t>Maths</w:t>
            </w:r>
          </w:p>
        </w:tc>
      </w:tr>
      <w:tr w:rsidR="00CF6A37" w14:paraId="52D8D903" w14:textId="19AF40D4" w:rsidTr="00CF6A37">
        <w:trPr>
          <w:trHeight w:val="249"/>
        </w:trPr>
        <w:tc>
          <w:tcPr>
            <w:tcW w:w="1555" w:type="dxa"/>
            <w:tcBorders>
              <w:top w:val="single" w:sz="8" w:space="0" w:color="000000"/>
              <w:left w:val="single" w:sz="8" w:space="0" w:color="000000"/>
              <w:bottom w:val="single" w:sz="8" w:space="0" w:color="000000"/>
              <w:right w:val="single" w:sz="8" w:space="0" w:color="000000"/>
            </w:tcBorders>
          </w:tcPr>
          <w:p w14:paraId="605B122B" w14:textId="77777777" w:rsidR="00CF6A37" w:rsidRDefault="00CF6A37" w:rsidP="00CF6A37">
            <w:pPr>
              <w:rPr>
                <w:b/>
                <w:bCs/>
                <w:i/>
                <w:iCs/>
                <w:color w:val="4472C4"/>
              </w:rPr>
            </w:pPr>
            <w:r>
              <w:rPr>
                <w:b/>
                <w:bCs/>
                <w:i/>
                <w:iCs/>
                <w:color w:val="4472C4"/>
              </w:rPr>
              <w:t>Week 1</w:t>
            </w:r>
          </w:p>
          <w:p w14:paraId="02CA546B" w14:textId="20D4EBA4" w:rsidR="00CF6A37" w:rsidRPr="00B81599" w:rsidRDefault="00CF6A37" w:rsidP="00CF6A37">
            <w:pPr>
              <w:rPr>
                <w:rFonts w:ascii="Arial" w:hAnsi="Arial" w:cs="Arial"/>
                <w:b/>
              </w:rPr>
            </w:pPr>
            <w:r>
              <w:rPr>
                <w:b/>
                <w:bCs/>
                <w:i/>
                <w:iCs/>
                <w:color w:val="4472C4"/>
              </w:rPr>
              <w:t>Date: 3.9.26</w:t>
            </w:r>
          </w:p>
        </w:tc>
        <w:tc>
          <w:tcPr>
            <w:tcW w:w="2268" w:type="dxa"/>
            <w:tcBorders>
              <w:top w:val="single" w:sz="8" w:space="0" w:color="000000"/>
              <w:left w:val="single" w:sz="8" w:space="0" w:color="000000"/>
              <w:bottom w:val="single" w:sz="8" w:space="0" w:color="000000"/>
              <w:right w:val="single" w:sz="8" w:space="0" w:color="000000"/>
            </w:tcBorders>
          </w:tcPr>
          <w:p w14:paraId="2360BB43" w14:textId="77777777" w:rsidR="00CF6A37" w:rsidRDefault="00CF6A37" w:rsidP="00CF6A37">
            <w:pPr>
              <w:rPr>
                <w:b/>
                <w:bCs/>
                <w:i/>
                <w:iCs/>
                <w:color w:val="4472C4"/>
              </w:rPr>
            </w:pPr>
            <w:r>
              <w:rPr>
                <w:b/>
                <w:bCs/>
                <w:i/>
                <w:iCs/>
                <w:color w:val="4472C4"/>
              </w:rPr>
              <w:t>Week 2</w:t>
            </w:r>
          </w:p>
          <w:p w14:paraId="27153975" w14:textId="50FCB428" w:rsidR="00CF6A37" w:rsidRPr="00B81599" w:rsidRDefault="00CF6A37" w:rsidP="00CF6A37">
            <w:pPr>
              <w:rPr>
                <w:rFonts w:ascii="Arial" w:hAnsi="Arial" w:cs="Arial"/>
                <w:b/>
              </w:rPr>
            </w:pPr>
            <w:r>
              <w:rPr>
                <w:b/>
                <w:bCs/>
                <w:i/>
                <w:iCs/>
                <w:color w:val="4472C4"/>
              </w:rPr>
              <w:t>Date: 7.9.26</w:t>
            </w:r>
          </w:p>
        </w:tc>
        <w:tc>
          <w:tcPr>
            <w:tcW w:w="2268" w:type="dxa"/>
            <w:tcBorders>
              <w:top w:val="single" w:sz="8" w:space="0" w:color="000000"/>
              <w:left w:val="single" w:sz="8" w:space="0" w:color="000000"/>
              <w:bottom w:val="single" w:sz="8" w:space="0" w:color="000000"/>
              <w:right w:val="single" w:sz="8" w:space="0" w:color="000000"/>
            </w:tcBorders>
          </w:tcPr>
          <w:p w14:paraId="099852ED" w14:textId="77777777" w:rsidR="00CF6A37" w:rsidRDefault="00CF6A37" w:rsidP="00CF6A37">
            <w:pPr>
              <w:rPr>
                <w:b/>
                <w:bCs/>
                <w:i/>
                <w:iCs/>
                <w:color w:val="4472C4"/>
              </w:rPr>
            </w:pPr>
            <w:r>
              <w:rPr>
                <w:b/>
                <w:bCs/>
                <w:i/>
                <w:iCs/>
                <w:color w:val="4472C4"/>
              </w:rPr>
              <w:t>Week 3</w:t>
            </w:r>
          </w:p>
          <w:p w14:paraId="7449F3E7" w14:textId="33B21342" w:rsidR="00CF6A37" w:rsidRPr="00B81599" w:rsidRDefault="00CF6A37" w:rsidP="00CF6A37">
            <w:pPr>
              <w:rPr>
                <w:rFonts w:ascii="Arial" w:hAnsi="Arial" w:cs="Arial"/>
                <w:b/>
              </w:rPr>
            </w:pPr>
            <w:r>
              <w:rPr>
                <w:b/>
                <w:bCs/>
                <w:i/>
                <w:iCs/>
                <w:color w:val="4472C4"/>
              </w:rPr>
              <w:t>Date: 14.9.26</w:t>
            </w:r>
          </w:p>
        </w:tc>
        <w:tc>
          <w:tcPr>
            <w:tcW w:w="2126" w:type="dxa"/>
            <w:tcBorders>
              <w:top w:val="single" w:sz="8" w:space="0" w:color="000000"/>
              <w:left w:val="single" w:sz="8" w:space="0" w:color="000000"/>
              <w:bottom w:val="single" w:sz="8" w:space="0" w:color="000000"/>
              <w:right w:val="single" w:sz="8" w:space="0" w:color="000000"/>
            </w:tcBorders>
          </w:tcPr>
          <w:p w14:paraId="5199978D" w14:textId="77777777" w:rsidR="00CF6A37" w:rsidRDefault="00CF6A37" w:rsidP="00CF6A37">
            <w:pPr>
              <w:rPr>
                <w:b/>
                <w:bCs/>
                <w:i/>
                <w:iCs/>
                <w:color w:val="4472C4"/>
              </w:rPr>
            </w:pPr>
            <w:r>
              <w:rPr>
                <w:b/>
                <w:bCs/>
                <w:i/>
                <w:iCs/>
                <w:color w:val="4472C4"/>
              </w:rPr>
              <w:t>Week 4</w:t>
            </w:r>
          </w:p>
          <w:p w14:paraId="541ED0D0" w14:textId="0C57EE7E" w:rsidR="00CF6A37" w:rsidRPr="00B81599" w:rsidRDefault="00CF6A37" w:rsidP="00CF6A37">
            <w:pPr>
              <w:rPr>
                <w:rFonts w:ascii="Arial" w:hAnsi="Arial" w:cs="Arial"/>
                <w:b/>
              </w:rPr>
            </w:pPr>
            <w:r>
              <w:rPr>
                <w:b/>
                <w:bCs/>
                <w:i/>
                <w:iCs/>
                <w:color w:val="4472C4"/>
              </w:rPr>
              <w:t>Date: 21.9.26</w:t>
            </w:r>
          </w:p>
        </w:tc>
        <w:tc>
          <w:tcPr>
            <w:tcW w:w="2268" w:type="dxa"/>
            <w:tcBorders>
              <w:top w:val="single" w:sz="8" w:space="0" w:color="000000"/>
              <w:left w:val="single" w:sz="8" w:space="0" w:color="000000"/>
              <w:bottom w:val="single" w:sz="8" w:space="0" w:color="000000"/>
              <w:right w:val="single" w:sz="8" w:space="0" w:color="000000"/>
            </w:tcBorders>
          </w:tcPr>
          <w:p w14:paraId="24650B53" w14:textId="77777777" w:rsidR="00CF6A37" w:rsidRDefault="00CF6A37" w:rsidP="00CF6A37">
            <w:pPr>
              <w:rPr>
                <w:b/>
                <w:bCs/>
                <w:i/>
                <w:iCs/>
                <w:color w:val="4472C4"/>
              </w:rPr>
            </w:pPr>
            <w:r>
              <w:rPr>
                <w:b/>
                <w:bCs/>
                <w:i/>
                <w:iCs/>
                <w:color w:val="4472C4"/>
              </w:rPr>
              <w:t>Week 5</w:t>
            </w:r>
          </w:p>
          <w:p w14:paraId="3D3DAAFB" w14:textId="537047CB" w:rsidR="00CF6A37" w:rsidRPr="00B81599" w:rsidRDefault="00CF6A37" w:rsidP="00CF6A37">
            <w:pPr>
              <w:rPr>
                <w:rFonts w:ascii="Arial" w:hAnsi="Arial" w:cs="Arial"/>
                <w:b/>
              </w:rPr>
            </w:pPr>
            <w:r>
              <w:rPr>
                <w:b/>
                <w:bCs/>
                <w:i/>
                <w:iCs/>
                <w:color w:val="4472C4"/>
              </w:rPr>
              <w:t>Date: 28.9.26</w:t>
            </w:r>
          </w:p>
        </w:tc>
        <w:tc>
          <w:tcPr>
            <w:tcW w:w="1843" w:type="dxa"/>
            <w:tcBorders>
              <w:top w:val="single" w:sz="8" w:space="0" w:color="000000"/>
              <w:left w:val="single" w:sz="8" w:space="0" w:color="000000"/>
              <w:bottom w:val="single" w:sz="8" w:space="0" w:color="000000"/>
              <w:right w:val="single" w:sz="8" w:space="0" w:color="000000"/>
            </w:tcBorders>
          </w:tcPr>
          <w:p w14:paraId="157F0C04" w14:textId="77777777" w:rsidR="00CF6A37" w:rsidRDefault="00CF6A37" w:rsidP="00CF6A37">
            <w:pPr>
              <w:rPr>
                <w:b/>
                <w:bCs/>
                <w:i/>
                <w:iCs/>
                <w:color w:val="4472C4"/>
              </w:rPr>
            </w:pPr>
            <w:r>
              <w:rPr>
                <w:b/>
                <w:bCs/>
                <w:i/>
                <w:iCs/>
                <w:color w:val="4472C4"/>
              </w:rPr>
              <w:t>Week 6</w:t>
            </w:r>
          </w:p>
          <w:p w14:paraId="6C8C0641" w14:textId="45FCC40E" w:rsidR="00CF6A37" w:rsidRPr="00B81599" w:rsidRDefault="00CF6A37" w:rsidP="00CF6A37">
            <w:pPr>
              <w:rPr>
                <w:rFonts w:ascii="Arial" w:hAnsi="Arial" w:cs="Arial"/>
                <w:b/>
              </w:rPr>
            </w:pPr>
            <w:r>
              <w:rPr>
                <w:b/>
                <w:bCs/>
                <w:i/>
                <w:iCs/>
                <w:color w:val="4472C4"/>
              </w:rPr>
              <w:t>Date: 5.10.26</w:t>
            </w:r>
          </w:p>
        </w:tc>
        <w:tc>
          <w:tcPr>
            <w:tcW w:w="1701" w:type="dxa"/>
            <w:tcBorders>
              <w:top w:val="single" w:sz="8" w:space="0" w:color="000000"/>
              <w:left w:val="single" w:sz="8" w:space="0" w:color="000000"/>
              <w:bottom w:val="single" w:sz="8" w:space="0" w:color="000000"/>
              <w:right w:val="single" w:sz="8" w:space="0" w:color="000000"/>
            </w:tcBorders>
          </w:tcPr>
          <w:p w14:paraId="0CFA1552" w14:textId="77777777" w:rsidR="00CF6A37" w:rsidRDefault="00CF6A37" w:rsidP="00CF6A37">
            <w:pPr>
              <w:rPr>
                <w:b/>
                <w:bCs/>
                <w:i/>
                <w:iCs/>
                <w:color w:val="4472C4"/>
              </w:rPr>
            </w:pPr>
            <w:r>
              <w:rPr>
                <w:b/>
                <w:bCs/>
                <w:i/>
                <w:iCs/>
                <w:color w:val="4472C4"/>
              </w:rPr>
              <w:t>Week 7</w:t>
            </w:r>
          </w:p>
          <w:p w14:paraId="79242F67" w14:textId="7110A229" w:rsidR="00CF6A37" w:rsidRPr="00B81599" w:rsidRDefault="00CF6A37" w:rsidP="00CF6A37">
            <w:pPr>
              <w:rPr>
                <w:rFonts w:ascii="Arial" w:hAnsi="Arial" w:cs="Arial"/>
                <w:b/>
              </w:rPr>
            </w:pPr>
            <w:r>
              <w:rPr>
                <w:b/>
                <w:bCs/>
                <w:i/>
                <w:iCs/>
                <w:color w:val="4472C4"/>
              </w:rPr>
              <w:t>Date: 12.10.26</w:t>
            </w:r>
          </w:p>
        </w:tc>
      </w:tr>
      <w:tr w:rsidR="00CF6A37" w14:paraId="657792DA" w14:textId="53A46E85" w:rsidTr="00CF6A37">
        <w:trPr>
          <w:trHeight w:val="1388"/>
        </w:trPr>
        <w:tc>
          <w:tcPr>
            <w:tcW w:w="1555" w:type="dxa"/>
          </w:tcPr>
          <w:p w14:paraId="72998694" w14:textId="0E6FC9D9" w:rsidR="00CF6A37" w:rsidRPr="001814B8" w:rsidRDefault="00CF6A37" w:rsidP="00CF6A37">
            <w:pPr>
              <w:pStyle w:val="paragraph"/>
              <w:spacing w:before="0" w:beforeAutospacing="0" w:after="0" w:afterAutospacing="0"/>
              <w:textAlignment w:val="baseline"/>
              <w:rPr>
                <w:rFonts w:ascii="Arial" w:hAnsi="Arial" w:cs="Arial"/>
              </w:rPr>
            </w:pPr>
          </w:p>
        </w:tc>
        <w:tc>
          <w:tcPr>
            <w:tcW w:w="2268" w:type="dxa"/>
          </w:tcPr>
          <w:p w14:paraId="20D096ED" w14:textId="77777777" w:rsidR="00CF6A37" w:rsidRDefault="00CF6A37" w:rsidP="00CF6A37">
            <w:r>
              <w:rPr>
                <w:rStyle w:val="normaltextrun"/>
                <w:rFonts w:cs="Calibri"/>
                <w:b/>
                <w:bCs/>
              </w:rPr>
              <w:t xml:space="preserve">Place Value – </w:t>
            </w:r>
            <w:r>
              <w:rPr>
                <w:rStyle w:val="normaltextrun"/>
                <w:rFonts w:cs="Calibri"/>
              </w:rPr>
              <w:t>4-digit numbers</w:t>
            </w:r>
          </w:p>
          <w:p w14:paraId="7D3AC9F3" w14:textId="77777777" w:rsidR="00CF6A37" w:rsidRDefault="00CF6A37" w:rsidP="00CF6A37"/>
          <w:p w14:paraId="536276E6" w14:textId="77777777" w:rsidR="00CF6A37" w:rsidRDefault="00CF6A37" w:rsidP="00CF6A37"/>
          <w:p w14:paraId="06CCE21E" w14:textId="47D06CDC" w:rsidR="00CF6A37" w:rsidRPr="001814B8" w:rsidRDefault="00CF6A37" w:rsidP="00CF6A37">
            <w:pPr>
              <w:rPr>
                <w:rFonts w:ascii="Arial" w:hAnsi="Arial" w:cs="Arial"/>
              </w:rPr>
            </w:pPr>
            <w:r w:rsidRPr="002E6F8C">
              <w:t xml:space="preserve">Children will rehearse the place value of 3-digit numbers and explore different ways to partition them. They </w:t>
            </w:r>
            <w:r>
              <w:t xml:space="preserve">will </w:t>
            </w:r>
            <w:r w:rsidRPr="002E6F8C">
              <w:t>make numbers using different equipment and representations and find the value of each digit.</w:t>
            </w:r>
          </w:p>
        </w:tc>
        <w:tc>
          <w:tcPr>
            <w:tcW w:w="2268" w:type="dxa"/>
          </w:tcPr>
          <w:p w14:paraId="594F3E44" w14:textId="77777777" w:rsidR="00CF6A37" w:rsidRPr="00C27C01" w:rsidRDefault="00CF6A37" w:rsidP="00CF6A37">
            <w:pPr>
              <w:rPr>
                <w:rStyle w:val="normaltextrun"/>
                <w:rFonts w:cstheme="minorHAnsi"/>
              </w:rPr>
            </w:pPr>
            <w:r w:rsidRPr="00C27C01">
              <w:rPr>
                <w:rStyle w:val="normaltextrun"/>
                <w:rFonts w:cstheme="minorHAnsi"/>
                <w:b/>
                <w:bCs/>
              </w:rPr>
              <w:t xml:space="preserve">Place Value – </w:t>
            </w:r>
            <w:r w:rsidRPr="00C27C01">
              <w:rPr>
                <w:rStyle w:val="normaltextrun"/>
                <w:rFonts w:cstheme="minorHAnsi"/>
              </w:rPr>
              <w:t>4-digit number</w:t>
            </w:r>
          </w:p>
          <w:p w14:paraId="50149A35" w14:textId="77777777" w:rsidR="00CF6A37" w:rsidRPr="00C27C01" w:rsidRDefault="00CF6A37" w:rsidP="00CF6A37">
            <w:pPr>
              <w:rPr>
                <w:rStyle w:val="normaltextrun"/>
                <w:rFonts w:cstheme="minorHAnsi"/>
              </w:rPr>
            </w:pPr>
          </w:p>
          <w:p w14:paraId="416CC57C" w14:textId="77777777" w:rsidR="00CF6A37" w:rsidRPr="00C27C01" w:rsidRDefault="00CF6A37" w:rsidP="00CF6A37">
            <w:pPr>
              <w:rPr>
                <w:rStyle w:val="normaltextrun"/>
                <w:rFonts w:cstheme="minorHAnsi"/>
              </w:rPr>
            </w:pPr>
          </w:p>
          <w:p w14:paraId="04E104E9" w14:textId="77777777" w:rsidR="00CF6A37" w:rsidRPr="00C27C01" w:rsidRDefault="00CF6A37" w:rsidP="00CF6A37">
            <w:pPr>
              <w:rPr>
                <w:rFonts w:cstheme="minorHAnsi"/>
              </w:rPr>
            </w:pPr>
            <w:r w:rsidRPr="00C27C01">
              <w:rPr>
                <w:rFonts w:cstheme="minorHAnsi"/>
              </w:rPr>
              <w:t>Children will further explore the value of each digit in a 4-digit number by partitioning into 1,000s, 100s, 10s and 1s, and beyond.</w:t>
            </w:r>
          </w:p>
          <w:p w14:paraId="47861079" w14:textId="77777777" w:rsidR="00CF6A37" w:rsidRPr="00C27C01" w:rsidRDefault="00CF6A37" w:rsidP="00CF6A37">
            <w:pPr>
              <w:rPr>
                <w:rFonts w:cstheme="minorHAnsi"/>
              </w:rPr>
            </w:pPr>
            <w:r w:rsidRPr="00C27C01">
              <w:rPr>
                <w:rFonts w:cstheme="minorHAnsi"/>
              </w:rPr>
              <w:t xml:space="preserve">Children will also be finding 1,000 more or less than a given number, using their knowledge of place value to help them. </w:t>
            </w:r>
          </w:p>
          <w:p w14:paraId="7D0B403B" w14:textId="3207337E" w:rsidR="00CF6A37" w:rsidRPr="00C27C01" w:rsidRDefault="00CF6A37" w:rsidP="00CF6A37">
            <w:pPr>
              <w:rPr>
                <w:rFonts w:cstheme="minorHAnsi"/>
              </w:rPr>
            </w:pPr>
          </w:p>
        </w:tc>
        <w:tc>
          <w:tcPr>
            <w:tcW w:w="2126" w:type="dxa"/>
          </w:tcPr>
          <w:p w14:paraId="1A54AAB1" w14:textId="77777777" w:rsidR="00CF6A37" w:rsidRPr="00C27C01" w:rsidRDefault="00CF6A37" w:rsidP="00CF6A37">
            <w:pPr>
              <w:rPr>
                <w:rFonts w:cstheme="minorHAnsi"/>
              </w:rPr>
            </w:pPr>
            <w:r w:rsidRPr="00C27C01">
              <w:rPr>
                <w:rStyle w:val="normaltextrun"/>
                <w:rFonts w:cstheme="minorHAnsi"/>
                <w:b/>
                <w:bCs/>
              </w:rPr>
              <w:t xml:space="preserve">Place Value – </w:t>
            </w:r>
            <w:r w:rsidRPr="00C27C01">
              <w:rPr>
                <w:rStyle w:val="normaltextrun"/>
                <w:rFonts w:cstheme="minorHAnsi"/>
              </w:rPr>
              <w:t>4-digit numbers</w:t>
            </w:r>
          </w:p>
          <w:p w14:paraId="3D2509DD" w14:textId="77777777" w:rsidR="00CF6A37" w:rsidRPr="00C27C01" w:rsidRDefault="00CF6A37" w:rsidP="00CF6A37">
            <w:pPr>
              <w:pStyle w:val="paragraph"/>
              <w:spacing w:before="0" w:beforeAutospacing="0" w:after="0" w:afterAutospacing="0"/>
              <w:textAlignment w:val="baseline"/>
              <w:rPr>
                <w:rFonts w:asciiTheme="minorHAnsi" w:hAnsiTheme="minorHAnsi" w:cstheme="minorHAnsi"/>
                <w:sz w:val="22"/>
                <w:szCs w:val="22"/>
              </w:rPr>
            </w:pPr>
          </w:p>
          <w:p w14:paraId="50F83AA7" w14:textId="77777777" w:rsidR="00CF6A37" w:rsidRPr="00C27C01" w:rsidRDefault="00CF6A37" w:rsidP="00CF6A37">
            <w:pPr>
              <w:pStyle w:val="paragraph"/>
              <w:spacing w:before="0" w:beforeAutospacing="0" w:after="0" w:afterAutospacing="0"/>
              <w:textAlignment w:val="baseline"/>
              <w:rPr>
                <w:rFonts w:asciiTheme="minorHAnsi" w:hAnsiTheme="minorHAnsi" w:cstheme="minorHAnsi"/>
                <w:sz w:val="22"/>
                <w:szCs w:val="22"/>
              </w:rPr>
            </w:pPr>
          </w:p>
          <w:p w14:paraId="33AC2580" w14:textId="5DEEEA90" w:rsidR="00CF6A37" w:rsidRPr="00C27C01" w:rsidRDefault="00CF6A37" w:rsidP="00CF6A37">
            <w:pPr>
              <w:pStyle w:val="paragraph"/>
              <w:spacing w:before="0" w:beforeAutospacing="0" w:after="0" w:afterAutospacing="0"/>
              <w:textAlignment w:val="baseline"/>
              <w:rPr>
                <w:rFonts w:asciiTheme="minorHAnsi" w:hAnsiTheme="minorHAnsi" w:cstheme="minorHAnsi"/>
                <w:sz w:val="22"/>
                <w:szCs w:val="22"/>
              </w:rPr>
            </w:pPr>
            <w:r w:rsidRPr="00C27C01">
              <w:rPr>
                <w:rFonts w:asciiTheme="minorHAnsi" w:hAnsiTheme="minorHAnsi" w:cstheme="minorHAnsi"/>
                <w:sz w:val="22"/>
                <w:szCs w:val="22"/>
              </w:rPr>
              <w:t>Children will continue to explore place-value of 4-digit numbers. Children will move on to comparing 4-digit numbers and ordering numbers to 10,000</w:t>
            </w:r>
          </w:p>
        </w:tc>
        <w:tc>
          <w:tcPr>
            <w:tcW w:w="2268" w:type="dxa"/>
          </w:tcPr>
          <w:p w14:paraId="6E998F48" w14:textId="77777777" w:rsidR="00CF6A37" w:rsidRPr="00C27C01" w:rsidRDefault="00CF6A37" w:rsidP="00CF6A37">
            <w:pPr>
              <w:rPr>
                <w:rFonts w:cstheme="minorHAnsi"/>
              </w:rPr>
            </w:pPr>
            <w:r w:rsidRPr="00C27C01">
              <w:rPr>
                <w:rStyle w:val="normaltextrun"/>
                <w:rFonts w:cstheme="minorHAnsi"/>
                <w:b/>
                <w:bCs/>
              </w:rPr>
              <w:t xml:space="preserve">Place Value – </w:t>
            </w:r>
            <w:r w:rsidRPr="00C27C01">
              <w:rPr>
                <w:rStyle w:val="normaltextrun"/>
                <w:rFonts w:cstheme="minorHAnsi"/>
              </w:rPr>
              <w:t>4-digit numbers</w:t>
            </w:r>
          </w:p>
          <w:p w14:paraId="141AA0E4" w14:textId="77777777" w:rsidR="00CF6A37" w:rsidRPr="00C27C01" w:rsidRDefault="00CF6A37" w:rsidP="00CF6A37">
            <w:pPr>
              <w:pStyle w:val="paragraph"/>
              <w:spacing w:before="0" w:beforeAutospacing="0" w:after="0" w:afterAutospacing="0"/>
              <w:textAlignment w:val="baseline"/>
              <w:rPr>
                <w:rFonts w:asciiTheme="minorHAnsi" w:hAnsiTheme="minorHAnsi" w:cstheme="minorHAnsi"/>
                <w:sz w:val="22"/>
                <w:szCs w:val="22"/>
              </w:rPr>
            </w:pPr>
          </w:p>
          <w:p w14:paraId="5C9AF550" w14:textId="77777777" w:rsidR="00CF6A37" w:rsidRPr="00C27C01" w:rsidRDefault="00CF6A37" w:rsidP="00CF6A37">
            <w:pPr>
              <w:pStyle w:val="paragraph"/>
              <w:spacing w:before="0" w:beforeAutospacing="0" w:after="0" w:afterAutospacing="0"/>
              <w:textAlignment w:val="baseline"/>
              <w:rPr>
                <w:rFonts w:asciiTheme="minorHAnsi" w:hAnsiTheme="minorHAnsi" w:cstheme="minorHAnsi"/>
                <w:sz w:val="22"/>
                <w:szCs w:val="22"/>
              </w:rPr>
            </w:pPr>
          </w:p>
          <w:p w14:paraId="6E2761F5" w14:textId="3FC1D787" w:rsidR="00CF6A37" w:rsidRPr="00C27C01" w:rsidRDefault="00CF6A37" w:rsidP="00CF6A37">
            <w:pPr>
              <w:rPr>
                <w:rFonts w:cstheme="minorHAnsi"/>
              </w:rPr>
            </w:pPr>
            <w:r w:rsidRPr="00C27C01">
              <w:rPr>
                <w:rFonts w:cstheme="minorHAnsi"/>
              </w:rPr>
              <w:t>Having developed a strong understanding of place value children will round 4-digit numbers to the nearest 1,000, 100 and 10.  This will build on their work in finding previous and next multiples of 10, 100 and 1,000.</w:t>
            </w:r>
          </w:p>
        </w:tc>
        <w:tc>
          <w:tcPr>
            <w:tcW w:w="1843" w:type="dxa"/>
          </w:tcPr>
          <w:p w14:paraId="66F8D07C" w14:textId="77777777" w:rsidR="00CF6A37" w:rsidRPr="00C27C01" w:rsidRDefault="00CF6A37" w:rsidP="00CF6A37">
            <w:pPr>
              <w:rPr>
                <w:rStyle w:val="normaltextrun"/>
                <w:rFonts w:cstheme="minorHAnsi"/>
                <w:b/>
                <w:bCs/>
              </w:rPr>
            </w:pPr>
            <w:r w:rsidRPr="00C27C01">
              <w:rPr>
                <w:rStyle w:val="normaltextrun"/>
                <w:rFonts w:cstheme="minorHAnsi"/>
                <w:b/>
                <w:bCs/>
              </w:rPr>
              <w:t xml:space="preserve">Addition and Subtraction – </w:t>
            </w:r>
          </w:p>
          <w:p w14:paraId="72631F54" w14:textId="77777777" w:rsidR="00CF6A37" w:rsidRPr="00C27C01" w:rsidRDefault="00CF6A37" w:rsidP="00CF6A37">
            <w:pPr>
              <w:rPr>
                <w:rStyle w:val="normaltextrun"/>
                <w:rFonts w:cstheme="minorHAnsi"/>
                <w:b/>
                <w:bCs/>
              </w:rPr>
            </w:pPr>
          </w:p>
          <w:p w14:paraId="5FB5C423" w14:textId="77777777" w:rsidR="00CF6A37" w:rsidRPr="00C27C01" w:rsidRDefault="00CF6A37" w:rsidP="00CF6A37">
            <w:pPr>
              <w:rPr>
                <w:rStyle w:val="normaltextrun"/>
                <w:rFonts w:cstheme="minorHAnsi"/>
                <w:b/>
                <w:bCs/>
              </w:rPr>
            </w:pPr>
          </w:p>
          <w:p w14:paraId="4C7FFF72" w14:textId="0D4CB662" w:rsidR="00CF6A37" w:rsidRPr="00C27C01" w:rsidRDefault="00CF6A37" w:rsidP="00CF6A37">
            <w:pPr>
              <w:rPr>
                <w:rFonts w:cstheme="minorHAnsi"/>
              </w:rPr>
            </w:pPr>
            <w:r w:rsidRPr="00C27C01">
              <w:rPr>
                <w:rFonts w:cstheme="minorHAnsi"/>
              </w:rPr>
              <w:t>Children will focus on learning a range of addition strategies, particularly the column method.</w:t>
            </w:r>
          </w:p>
        </w:tc>
        <w:tc>
          <w:tcPr>
            <w:tcW w:w="1701" w:type="dxa"/>
          </w:tcPr>
          <w:p w14:paraId="373B8AA6" w14:textId="77777777" w:rsidR="00CF6A37" w:rsidRPr="007E44D5" w:rsidRDefault="00CF6A37" w:rsidP="00CF6A37">
            <w:pPr>
              <w:rPr>
                <w:rStyle w:val="normaltextrun"/>
                <w:rFonts w:cs="Calibri"/>
                <w:b/>
                <w:bCs/>
              </w:rPr>
            </w:pPr>
            <w:r w:rsidRPr="007E44D5">
              <w:rPr>
                <w:rStyle w:val="normaltextrun"/>
                <w:rFonts w:cs="Calibri"/>
                <w:b/>
                <w:bCs/>
              </w:rPr>
              <w:t>Addition and Subtractio</w:t>
            </w:r>
            <w:r>
              <w:rPr>
                <w:rStyle w:val="normaltextrun"/>
                <w:rFonts w:cs="Calibri"/>
                <w:b/>
                <w:bCs/>
              </w:rPr>
              <w:t>n</w:t>
            </w:r>
            <w:r w:rsidRPr="007E44D5">
              <w:rPr>
                <w:rStyle w:val="normaltextrun"/>
                <w:rFonts w:cs="Calibri"/>
                <w:b/>
                <w:bCs/>
              </w:rPr>
              <w:t xml:space="preserve"> </w:t>
            </w:r>
          </w:p>
          <w:p w14:paraId="0242D5C7" w14:textId="77777777" w:rsidR="00CF6A37" w:rsidRPr="007E44D5" w:rsidRDefault="00CF6A37" w:rsidP="00CF6A37">
            <w:pPr>
              <w:rPr>
                <w:rStyle w:val="normaltextrun"/>
                <w:rFonts w:cs="Calibri"/>
                <w:b/>
                <w:bCs/>
              </w:rPr>
            </w:pPr>
          </w:p>
          <w:p w14:paraId="590FF41B" w14:textId="77777777" w:rsidR="00CF6A37" w:rsidRDefault="00CF6A37" w:rsidP="00CF6A37"/>
          <w:p w14:paraId="738FB230" w14:textId="1E1904CF" w:rsidR="00CF6A37" w:rsidRDefault="00CF6A37" w:rsidP="00CF6A37">
            <w:pPr>
              <w:rPr>
                <w:rFonts w:ascii="Arial" w:hAnsi="Arial" w:cs="Arial"/>
              </w:rPr>
            </w:pPr>
            <w:r>
              <w:t>Children will focus on learning a range of subtraction strategies, particularly the column method.</w:t>
            </w:r>
          </w:p>
        </w:tc>
      </w:tr>
    </w:tbl>
    <w:p w14:paraId="6DAEE7B7" w14:textId="77777777" w:rsidR="00B146A1" w:rsidRDefault="00B146A1">
      <w:pPr>
        <w:rPr>
          <w:rFonts w:ascii="Arial" w:hAnsi="Arial" w:cs="Arial"/>
        </w:rPr>
      </w:pPr>
    </w:p>
    <w:tbl>
      <w:tblPr>
        <w:tblStyle w:val="TableGrid"/>
        <w:tblW w:w="15588" w:type="dxa"/>
        <w:tblLook w:val="04A0" w:firstRow="1" w:lastRow="0" w:firstColumn="1" w:lastColumn="0" w:noHBand="0" w:noVBand="1"/>
      </w:tblPr>
      <w:tblGrid>
        <w:gridCol w:w="1980"/>
        <w:gridCol w:w="13608"/>
      </w:tblGrid>
      <w:tr w:rsidR="00D95744" w14:paraId="487197B7" w14:textId="77777777" w:rsidTr="00A018ED">
        <w:tc>
          <w:tcPr>
            <w:tcW w:w="1980" w:type="dxa"/>
            <w:shd w:val="clear" w:color="auto" w:fill="E2EFD9" w:themeFill="accent6" w:themeFillTint="33"/>
          </w:tcPr>
          <w:p w14:paraId="1D62AE09" w14:textId="172BC9FC" w:rsidR="00D95744" w:rsidRPr="00D95744" w:rsidRDefault="3C6E1FBB" w:rsidP="36D12D22">
            <w:pPr>
              <w:rPr>
                <w:rFonts w:ascii="Arial" w:hAnsi="Arial" w:cs="Arial"/>
                <w:b/>
                <w:bCs/>
              </w:rPr>
            </w:pPr>
            <w:r w:rsidRPr="36D12D22">
              <w:rPr>
                <w:rFonts w:ascii="Arial" w:hAnsi="Arial" w:cs="Arial"/>
                <w:b/>
                <w:bCs/>
              </w:rPr>
              <w:t>History</w:t>
            </w:r>
          </w:p>
        </w:tc>
        <w:tc>
          <w:tcPr>
            <w:tcW w:w="13608" w:type="dxa"/>
          </w:tcPr>
          <w:p w14:paraId="1B692374" w14:textId="77777777" w:rsidR="00031040" w:rsidRPr="00CF58D5" w:rsidRDefault="00031040" w:rsidP="0082527B">
            <w:pPr>
              <w:pStyle w:val="NoSpacing"/>
              <w:rPr>
                <w:rStyle w:val="normaltextrun"/>
                <w:rFonts w:cs="Calibri"/>
                <w:bCs/>
              </w:rPr>
            </w:pPr>
            <w:r w:rsidRPr="00CF58D5">
              <w:rPr>
                <w:rStyle w:val="normaltextrun"/>
                <w:rFonts w:cs="Calibri"/>
                <w:b/>
                <w:bCs/>
              </w:rPr>
              <w:t>The Romans</w:t>
            </w:r>
            <w:r w:rsidRPr="00CF58D5">
              <w:rPr>
                <w:rStyle w:val="normaltextrun"/>
                <w:rFonts w:cs="Calibri"/>
                <w:bCs/>
              </w:rPr>
              <w:t> </w:t>
            </w:r>
          </w:p>
          <w:p w14:paraId="2B81E6FE" w14:textId="45EDEC16" w:rsidR="00031040" w:rsidRPr="00CF58D5" w:rsidRDefault="00031040" w:rsidP="0082527B">
            <w:pPr>
              <w:pStyle w:val="NoSpacing"/>
            </w:pPr>
            <w:r w:rsidRPr="00CF58D5">
              <w:t xml:space="preserve">Knowledge Building: we will be </w:t>
            </w:r>
            <w:r w:rsidR="00D40522" w:rsidRPr="00CF58D5">
              <w:t>learning</w:t>
            </w:r>
            <w:r w:rsidRPr="00CF58D5">
              <w:t xml:space="preserve"> all about this </w:t>
            </w:r>
            <w:r w:rsidR="00D40522" w:rsidRPr="00CF58D5">
              <w:t>fascinating</w:t>
            </w:r>
            <w:r w:rsidRPr="00CF58D5">
              <w:t xml:space="preserve"> period of </w:t>
            </w:r>
            <w:r w:rsidR="00D40522" w:rsidRPr="00CF58D5">
              <w:t>British</w:t>
            </w:r>
            <w:r w:rsidRPr="00CF58D5">
              <w:t xml:space="preserve"> history and about the Roma</w:t>
            </w:r>
            <w:r w:rsidR="00D40522" w:rsidRPr="00CF58D5">
              <w:t>n</w:t>
            </w:r>
            <w:r w:rsidRPr="00CF58D5">
              <w:t xml:space="preserve"> invasion, settlement and how this period of history has </w:t>
            </w:r>
            <w:r w:rsidR="00D40522" w:rsidRPr="00CF58D5">
              <w:t>had a lasting</w:t>
            </w:r>
            <w:r w:rsidRPr="00CF58D5">
              <w:t xml:space="preserve"> </w:t>
            </w:r>
            <w:r w:rsidR="00D40522" w:rsidRPr="00CF58D5">
              <w:t>impact</w:t>
            </w:r>
            <w:r w:rsidRPr="00CF58D5">
              <w:t xml:space="preserve"> on our nation. As well as </w:t>
            </w:r>
            <w:r w:rsidR="00D40522" w:rsidRPr="00CF58D5">
              <w:t xml:space="preserve">understanding </w:t>
            </w:r>
            <w:r w:rsidRPr="00CF58D5">
              <w:t xml:space="preserve">how this period of history fits into a greater timeline of </w:t>
            </w:r>
            <w:r w:rsidR="00F21F8B" w:rsidRPr="00CF58D5">
              <w:t>events, we</w:t>
            </w:r>
            <w:r w:rsidRPr="00CF58D5">
              <w:t xml:space="preserve"> will look at the </w:t>
            </w:r>
            <w:r w:rsidR="00D40522" w:rsidRPr="00CF58D5">
              <w:t xml:space="preserve">impact and significance </w:t>
            </w:r>
            <w:r w:rsidRPr="00CF58D5">
              <w:t xml:space="preserve">of Roman rule in </w:t>
            </w:r>
            <w:r w:rsidR="00D40522" w:rsidRPr="00CF58D5">
              <w:t>Britain</w:t>
            </w:r>
            <w:r w:rsidRPr="00CF58D5">
              <w:t xml:space="preserve">. </w:t>
            </w:r>
          </w:p>
          <w:p w14:paraId="6DBB607D" w14:textId="31876D8C" w:rsidR="00D95744" w:rsidRPr="0082527B" w:rsidRDefault="00D95744" w:rsidP="0082527B">
            <w:pPr>
              <w:pStyle w:val="NoSpacing"/>
              <w:rPr>
                <w:rFonts w:ascii="Arial" w:eastAsiaTheme="minorEastAsia" w:hAnsi="Arial" w:cs="Arial"/>
                <w:color w:val="303030"/>
              </w:rPr>
            </w:pPr>
          </w:p>
        </w:tc>
      </w:tr>
      <w:tr w:rsidR="00D95744" w14:paraId="63250D03" w14:textId="77777777" w:rsidTr="00A018ED">
        <w:tc>
          <w:tcPr>
            <w:tcW w:w="1980" w:type="dxa"/>
            <w:shd w:val="clear" w:color="auto" w:fill="E2EFD9" w:themeFill="accent6" w:themeFillTint="33"/>
          </w:tcPr>
          <w:p w14:paraId="6E56F2A2" w14:textId="77777777" w:rsidR="00D95744" w:rsidRPr="00D95744" w:rsidRDefault="3C6E1FBB" w:rsidP="36D12D22">
            <w:pPr>
              <w:rPr>
                <w:rFonts w:ascii="Arial" w:hAnsi="Arial" w:cs="Arial"/>
                <w:b/>
                <w:bCs/>
              </w:rPr>
            </w:pPr>
            <w:r w:rsidRPr="36D12D22">
              <w:rPr>
                <w:rFonts w:ascii="Arial" w:hAnsi="Arial" w:cs="Arial"/>
                <w:b/>
                <w:bCs/>
              </w:rPr>
              <w:t>Science</w:t>
            </w:r>
          </w:p>
          <w:p w14:paraId="48D62E82" w14:textId="1A920FD0" w:rsidR="00D95744" w:rsidRPr="00D95744" w:rsidRDefault="00D95744" w:rsidP="36D12D22">
            <w:pPr>
              <w:rPr>
                <w:rFonts w:ascii="Arial" w:hAnsi="Arial" w:cs="Arial"/>
                <w:b/>
                <w:bCs/>
              </w:rPr>
            </w:pPr>
          </w:p>
        </w:tc>
        <w:tc>
          <w:tcPr>
            <w:tcW w:w="13608" w:type="dxa"/>
          </w:tcPr>
          <w:p w14:paraId="627F204D" w14:textId="77777777" w:rsidR="00031040" w:rsidRPr="00CF58D5" w:rsidRDefault="00031040" w:rsidP="0082527B">
            <w:pPr>
              <w:pStyle w:val="NoSpacing"/>
              <w:rPr>
                <w:rStyle w:val="normaltextrun"/>
                <w:rFonts w:cs="Calibri"/>
                <w:b/>
              </w:rPr>
            </w:pPr>
            <w:r w:rsidRPr="00CF58D5">
              <w:rPr>
                <w:rStyle w:val="normaltextrun"/>
                <w:rFonts w:cs="Calibri"/>
                <w:b/>
              </w:rPr>
              <w:t>Living things &amp; their habitats</w:t>
            </w:r>
          </w:p>
          <w:p w14:paraId="4F7EC3EF" w14:textId="2BC5E106" w:rsidR="00031040" w:rsidRPr="00CF58D5" w:rsidRDefault="00031040" w:rsidP="0082527B">
            <w:pPr>
              <w:pStyle w:val="NoSpacing"/>
            </w:pPr>
            <w:r w:rsidRPr="00CF58D5">
              <w:t xml:space="preserve">How are living things grouped? We will discuss the similarities and differences </w:t>
            </w:r>
            <w:r w:rsidR="00D40522" w:rsidRPr="00CF58D5">
              <w:t>we</w:t>
            </w:r>
            <w:r w:rsidRPr="00CF58D5">
              <w:t xml:space="preserve"> can see between organisms. We will ensure that we understand what scientific terms (movement/ respiration/ sensitivity/ growth / reproduction/ excretion / nutrition) mean.</w:t>
            </w:r>
          </w:p>
          <w:p w14:paraId="61832312" w14:textId="3AB77933" w:rsidR="00031040" w:rsidRPr="00CF58D5" w:rsidRDefault="00031040" w:rsidP="0082527B">
            <w:pPr>
              <w:pStyle w:val="NoSpacing"/>
            </w:pPr>
            <w:r w:rsidRPr="00CF58D5">
              <w:t xml:space="preserve">What is a classification key? We will learn that differences in organisms is called variation and </w:t>
            </w:r>
            <w:r w:rsidR="00D40522" w:rsidRPr="00CF58D5">
              <w:t xml:space="preserve">about </w:t>
            </w:r>
            <w:r w:rsidRPr="00CF58D5">
              <w:t xml:space="preserve">classification keys – namely their purpose, </w:t>
            </w:r>
            <w:r w:rsidR="00D40522" w:rsidRPr="00CF58D5">
              <w:t>which is</w:t>
            </w:r>
            <w:r w:rsidRPr="00CF58D5">
              <w:t xml:space="preserve"> identifying organisms through a set of questions based on similarities and differences.</w:t>
            </w:r>
          </w:p>
          <w:p w14:paraId="5BC301B3" w14:textId="2BB17757" w:rsidR="00316A47" w:rsidRPr="0082527B" w:rsidRDefault="00031040" w:rsidP="0082527B">
            <w:pPr>
              <w:pStyle w:val="NoSpacing"/>
              <w:rPr>
                <w:rFonts w:ascii="Arial" w:eastAsia="Times New Roman" w:hAnsi="Arial" w:cs="Arial"/>
                <w:lang w:eastAsia="en-GB"/>
              </w:rPr>
            </w:pPr>
            <w:r w:rsidRPr="00CF58D5">
              <w:t>How are classification keys used to identify animals?</w:t>
            </w:r>
            <w:r w:rsidR="00316A47" w:rsidRPr="00CF58D5">
              <w:t xml:space="preserve"> How are classification keys created? This unit includes an opportunity create our own keys. Can environments change and how is this harmful? This final part of our unit will focus on factors which would cause harmful changes such as pollution/ deforestation/ urbanisation/ natural changes. Then we will explore different examples of where this has happened and learn how some animals are </w:t>
            </w:r>
            <w:r w:rsidR="00316A47" w:rsidRPr="00CF58D5">
              <w:lastRenderedPageBreak/>
              <w:t>able to adapt to environments whereas others need a specific environment to survive. We will discuss how some animals have become ‘endangered’ because of changes to their environment and look at examples of endangered animals as a class</w:t>
            </w:r>
            <w:r w:rsidR="00D40522" w:rsidRPr="00CF58D5">
              <w:t>,</w:t>
            </w:r>
            <w:r w:rsidR="00316A47" w:rsidRPr="00CF58D5">
              <w:t xml:space="preserve"> and the habitats that they live in.</w:t>
            </w:r>
          </w:p>
        </w:tc>
      </w:tr>
      <w:tr w:rsidR="00D95744" w14:paraId="4A1B0574" w14:textId="77777777" w:rsidTr="00A018ED">
        <w:tc>
          <w:tcPr>
            <w:tcW w:w="1980" w:type="dxa"/>
            <w:shd w:val="clear" w:color="auto" w:fill="E2EFD9" w:themeFill="accent6" w:themeFillTint="33"/>
          </w:tcPr>
          <w:p w14:paraId="1F7115E4" w14:textId="78673F01" w:rsidR="00D95744" w:rsidRPr="00D95744" w:rsidRDefault="3C6E1FBB" w:rsidP="36D12D22">
            <w:pPr>
              <w:rPr>
                <w:rFonts w:ascii="Arial" w:hAnsi="Arial" w:cs="Arial"/>
                <w:b/>
                <w:bCs/>
              </w:rPr>
            </w:pPr>
            <w:r w:rsidRPr="36D12D22">
              <w:rPr>
                <w:rFonts w:ascii="Arial" w:hAnsi="Arial" w:cs="Arial"/>
                <w:b/>
                <w:bCs/>
              </w:rPr>
              <w:lastRenderedPageBreak/>
              <w:t>Music</w:t>
            </w:r>
          </w:p>
        </w:tc>
        <w:tc>
          <w:tcPr>
            <w:tcW w:w="13608" w:type="dxa"/>
          </w:tcPr>
          <w:p w14:paraId="50619196" w14:textId="5C32B8A8" w:rsidR="00D95744" w:rsidRPr="00CF58D5" w:rsidRDefault="00316A47" w:rsidP="0082527B">
            <w:pPr>
              <w:pStyle w:val="NoSpacing"/>
            </w:pPr>
            <w:r w:rsidRPr="00CF58D5">
              <w:t xml:space="preserve">We will explore changes in pitch, tempo and </w:t>
            </w:r>
            <w:r w:rsidR="00AE3A09" w:rsidRPr="00CF58D5">
              <w:t>dynamics</w:t>
            </w:r>
            <w:r w:rsidR="00CA5B8F">
              <w:t xml:space="preserve"> </w:t>
            </w:r>
            <w:r w:rsidR="67A45FA1" w:rsidRPr="00CF58D5">
              <w:t xml:space="preserve">focused </w:t>
            </w:r>
            <w:r w:rsidR="00F21F8B" w:rsidRPr="00CF58D5">
              <w:t>on</w:t>
            </w:r>
            <w:r w:rsidR="67A45FA1" w:rsidRPr="00CF58D5">
              <w:t xml:space="preserve"> </w:t>
            </w:r>
            <w:r w:rsidRPr="00CF58D5">
              <w:t xml:space="preserve">different pieces of music across different genre. We will analyse, imitate and </w:t>
            </w:r>
            <w:r w:rsidR="00D40522" w:rsidRPr="00CF58D5">
              <w:t>improvise</w:t>
            </w:r>
            <w:r w:rsidRPr="00CF58D5">
              <w:t xml:space="preserve"> pieces of music </w:t>
            </w:r>
            <w:r w:rsidR="67A45FA1" w:rsidRPr="00CF58D5">
              <w:t xml:space="preserve">through </w:t>
            </w:r>
            <w:r w:rsidR="24CA8524" w:rsidRPr="00CF58D5">
              <w:t>p</w:t>
            </w:r>
            <w:r w:rsidR="67A45FA1" w:rsidRPr="00CF58D5">
              <w:t>laying instruments</w:t>
            </w:r>
            <w:r w:rsidR="00BE4B1B" w:rsidRPr="00CF58D5">
              <w:t xml:space="preserve"> and using body percussion with the aim of </w:t>
            </w:r>
            <w:r w:rsidR="00D40522" w:rsidRPr="00CF58D5">
              <w:t>performing and</w:t>
            </w:r>
            <w:r w:rsidR="67A45FA1" w:rsidRPr="00CF58D5">
              <w:t xml:space="preserve"> shar</w:t>
            </w:r>
            <w:r w:rsidR="00BE4B1B" w:rsidRPr="00CF58D5">
              <w:t>ing</w:t>
            </w:r>
            <w:r w:rsidR="674D661B" w:rsidRPr="00CF58D5">
              <w:t xml:space="preserve"> our musical creations. </w:t>
            </w:r>
          </w:p>
        </w:tc>
      </w:tr>
      <w:tr w:rsidR="00D95744" w14:paraId="2C32E56A" w14:textId="77777777" w:rsidTr="00A018ED">
        <w:tc>
          <w:tcPr>
            <w:tcW w:w="1980" w:type="dxa"/>
            <w:shd w:val="clear" w:color="auto" w:fill="E2EFD9" w:themeFill="accent6" w:themeFillTint="33"/>
          </w:tcPr>
          <w:p w14:paraId="09AD0471" w14:textId="77777777" w:rsidR="00D95744" w:rsidRPr="00D95744" w:rsidRDefault="00D95744">
            <w:pPr>
              <w:rPr>
                <w:rFonts w:ascii="Arial" w:hAnsi="Arial" w:cs="Arial"/>
                <w:b/>
              </w:rPr>
            </w:pPr>
            <w:r w:rsidRPr="00D95744">
              <w:rPr>
                <w:rFonts w:ascii="Arial" w:hAnsi="Arial" w:cs="Arial"/>
                <w:b/>
              </w:rPr>
              <w:t>Computing</w:t>
            </w:r>
          </w:p>
        </w:tc>
        <w:tc>
          <w:tcPr>
            <w:tcW w:w="13608" w:type="dxa"/>
          </w:tcPr>
          <w:p w14:paraId="4D901999" w14:textId="640A73E2" w:rsidR="00D95744" w:rsidRPr="00CF58D5" w:rsidRDefault="4E46E5BD" w:rsidP="00D40522">
            <w:pPr>
              <w:pStyle w:val="NoSpacing"/>
            </w:pPr>
            <w:r w:rsidRPr="00CF58D5">
              <w:t>Our focus this half term will be to develop our c</w:t>
            </w:r>
            <w:r w:rsidR="00BE4B1B" w:rsidRPr="00CF58D5">
              <w:t>oding skills using a variety of programmes such as 2code</w:t>
            </w:r>
            <w:r w:rsidR="00D40522" w:rsidRPr="00CF58D5">
              <w:t>, which is available</w:t>
            </w:r>
            <w:r w:rsidR="00BE4B1B" w:rsidRPr="00CF58D5">
              <w:t xml:space="preserve"> on the </w:t>
            </w:r>
            <w:r w:rsidR="00D40522" w:rsidRPr="00CF58D5">
              <w:t>Purple</w:t>
            </w:r>
            <w:r w:rsidR="00BE4B1B" w:rsidRPr="00CF58D5">
              <w:t xml:space="preserve"> Mash platform. Furthermore, we will be </w:t>
            </w:r>
            <w:r w:rsidR="00D40522" w:rsidRPr="00CF58D5">
              <w:t>learning</w:t>
            </w:r>
            <w:r w:rsidR="00BE4B1B" w:rsidRPr="00CF58D5">
              <w:t xml:space="preserve"> more about e-safety and exploring the key concepts relating to online safety. Plus, helping others to understand the importance of online safety. </w:t>
            </w:r>
            <w:r w:rsidR="00D40522" w:rsidRPr="00CF58D5">
              <w:t xml:space="preserve">We </w:t>
            </w:r>
            <w:r w:rsidR="00BE4B1B" w:rsidRPr="00CF58D5">
              <w:t xml:space="preserve">will discuss and understand that there is a range of ways of reporting inappropriate content and contact from others.  </w:t>
            </w:r>
            <w:r w:rsidR="1AFF30C4" w:rsidRPr="00CF58D5">
              <w:t xml:space="preserve"> </w:t>
            </w:r>
          </w:p>
        </w:tc>
      </w:tr>
      <w:tr w:rsidR="00D95744" w14:paraId="3829820B" w14:textId="77777777" w:rsidTr="00A018ED">
        <w:tc>
          <w:tcPr>
            <w:tcW w:w="1980" w:type="dxa"/>
            <w:shd w:val="clear" w:color="auto" w:fill="E2EFD9" w:themeFill="accent6" w:themeFillTint="33"/>
          </w:tcPr>
          <w:p w14:paraId="3797DD63" w14:textId="30259E77" w:rsidR="00D95744" w:rsidRPr="00D95744" w:rsidRDefault="009B0A57">
            <w:pPr>
              <w:rPr>
                <w:rFonts w:ascii="Arial" w:hAnsi="Arial" w:cs="Arial"/>
                <w:b/>
              </w:rPr>
            </w:pPr>
            <w:r>
              <w:rPr>
                <w:rFonts w:ascii="Arial" w:hAnsi="Arial" w:cs="Arial"/>
                <w:b/>
              </w:rPr>
              <w:t>French</w:t>
            </w:r>
          </w:p>
        </w:tc>
        <w:tc>
          <w:tcPr>
            <w:tcW w:w="13608" w:type="dxa"/>
          </w:tcPr>
          <w:p w14:paraId="5814FC8D" w14:textId="3DFC77A6" w:rsidR="00D95744" w:rsidRPr="00CF58D5" w:rsidRDefault="032D30B1" w:rsidP="006C00C0">
            <w:pPr>
              <w:pStyle w:val="NoSpacing"/>
            </w:pPr>
            <w:r w:rsidRPr="00CF58D5">
              <w:t>In our French lessons, we shall</w:t>
            </w:r>
            <w:r w:rsidR="00BE4B1B" w:rsidRPr="00CF58D5">
              <w:t xml:space="preserve"> be revising basic greetings and numbers to improve our core skills (presenting myself, counting to 20, saying our name and age, saying hello and goodbye and then </w:t>
            </w:r>
            <w:r w:rsidR="00D40522" w:rsidRPr="00CF58D5">
              <w:t>asking and</w:t>
            </w:r>
            <w:r w:rsidR="00BE4B1B" w:rsidRPr="00CF58D5">
              <w:t xml:space="preserve"> responding to the question</w:t>
            </w:r>
            <w:r w:rsidR="00D40522" w:rsidRPr="00CF58D5">
              <w:t xml:space="preserve">, </w:t>
            </w:r>
            <w:r w:rsidR="00F21F8B" w:rsidRPr="00CF58D5">
              <w:t>how</w:t>
            </w:r>
            <w:r w:rsidR="00BE4B1B" w:rsidRPr="00CF58D5">
              <w:t xml:space="preserve"> are you feeling?’ </w:t>
            </w:r>
            <w:r w:rsidR="006C00C0" w:rsidRPr="00CF58D5">
              <w:t>and sa</w:t>
            </w:r>
            <w:r w:rsidR="00BE4B1B" w:rsidRPr="00CF58D5">
              <w:t>ying where we live). We will also learn about nationality and basic gender agreement rules</w:t>
            </w:r>
            <w:r w:rsidR="006C00C0" w:rsidRPr="00CF58D5">
              <w:t>.</w:t>
            </w:r>
          </w:p>
        </w:tc>
      </w:tr>
      <w:tr w:rsidR="00D95744" w14:paraId="15B86155" w14:textId="77777777" w:rsidTr="00A018ED">
        <w:tc>
          <w:tcPr>
            <w:tcW w:w="1980" w:type="dxa"/>
            <w:shd w:val="clear" w:color="auto" w:fill="E2EFD9" w:themeFill="accent6" w:themeFillTint="33"/>
          </w:tcPr>
          <w:p w14:paraId="2B6EAB27" w14:textId="77777777" w:rsidR="00D95744" w:rsidRPr="00D95744" w:rsidRDefault="00D95744">
            <w:pPr>
              <w:rPr>
                <w:rFonts w:ascii="Arial" w:hAnsi="Arial" w:cs="Arial"/>
                <w:b/>
              </w:rPr>
            </w:pPr>
            <w:r w:rsidRPr="00D95744">
              <w:rPr>
                <w:rFonts w:ascii="Arial" w:hAnsi="Arial" w:cs="Arial"/>
                <w:b/>
              </w:rPr>
              <w:t>PSHE</w:t>
            </w:r>
          </w:p>
        </w:tc>
        <w:tc>
          <w:tcPr>
            <w:tcW w:w="13608" w:type="dxa"/>
          </w:tcPr>
          <w:p w14:paraId="592E6E7D" w14:textId="77777777" w:rsidR="00BE4B1B" w:rsidRPr="00CF58D5" w:rsidRDefault="00BE4B1B" w:rsidP="0082527B">
            <w:pPr>
              <w:pStyle w:val="NoSpacing"/>
              <w:rPr>
                <w:rStyle w:val="normaltextrun"/>
                <w:rFonts w:cs="Calibri"/>
              </w:rPr>
            </w:pPr>
            <w:r w:rsidRPr="00CF58D5">
              <w:rPr>
                <w:rStyle w:val="normaltextrun"/>
                <w:rFonts w:cs="Calibri"/>
                <w:b/>
              </w:rPr>
              <w:t>Being Me in My World</w:t>
            </w:r>
            <w:r w:rsidRPr="00CF58D5">
              <w:rPr>
                <w:rStyle w:val="normaltextrun"/>
                <w:rFonts w:cs="Calibri"/>
              </w:rPr>
              <w:t> </w:t>
            </w:r>
          </w:p>
          <w:p w14:paraId="449371BD" w14:textId="05157776" w:rsidR="00BE4B1B" w:rsidRPr="00CF58D5" w:rsidRDefault="00BE4B1B" w:rsidP="0082527B">
            <w:pPr>
              <w:pStyle w:val="NoSpacing"/>
            </w:pPr>
            <w:r w:rsidRPr="00CF58D5">
              <w:t xml:space="preserve">We will discuss </w:t>
            </w:r>
            <w:r w:rsidR="00D40522" w:rsidRPr="00CF58D5">
              <w:t>and</w:t>
            </w:r>
            <w:r w:rsidRPr="00CF58D5">
              <w:t xml:space="preserve"> take part in </w:t>
            </w:r>
            <w:r w:rsidR="00D40522" w:rsidRPr="00CF58D5">
              <w:t>activities</w:t>
            </w:r>
            <w:r w:rsidRPr="00CF58D5">
              <w:t xml:space="preserve"> </w:t>
            </w:r>
            <w:r w:rsidR="00D40522" w:rsidRPr="00CF58D5">
              <w:t>that</w:t>
            </w:r>
            <w:r w:rsidRPr="00CF58D5">
              <w:t xml:space="preserve"> help us to understand how to be part of a class team, a school citizen, and about rights, responsibilities and democracy. Part </w:t>
            </w:r>
            <w:r w:rsidR="00D40522" w:rsidRPr="00CF58D5">
              <w:t>of</w:t>
            </w:r>
            <w:r w:rsidRPr="00CF58D5">
              <w:t xml:space="preserve"> </w:t>
            </w:r>
            <w:r w:rsidR="00D40522" w:rsidRPr="00CF58D5">
              <w:t>this</w:t>
            </w:r>
            <w:r w:rsidRPr="00CF58D5">
              <w:t xml:space="preserve"> discussion with centre </w:t>
            </w:r>
            <w:r w:rsidR="00D40522" w:rsidRPr="00CF58D5">
              <w:t>around</w:t>
            </w:r>
            <w:r w:rsidRPr="00CF58D5">
              <w:t xml:space="preserve"> elections e.g. for school council and house </w:t>
            </w:r>
            <w:r w:rsidR="00D40522" w:rsidRPr="00CF58D5">
              <w:t>captains</w:t>
            </w:r>
            <w:r w:rsidRPr="00CF58D5">
              <w:t xml:space="preserve">. Furthermore, we will look at rewards and </w:t>
            </w:r>
            <w:r w:rsidR="00D40522" w:rsidRPr="00CF58D5">
              <w:t>consequences and</w:t>
            </w:r>
            <w:r w:rsidRPr="00CF58D5">
              <w:t xml:space="preserve"> what group decision-</w:t>
            </w:r>
            <w:r w:rsidR="00D40522" w:rsidRPr="00CF58D5">
              <w:t>making means</w:t>
            </w:r>
            <w:r w:rsidRPr="00CF58D5">
              <w:t>. Having a voice</w:t>
            </w:r>
            <w:r w:rsidR="00C215E8" w:rsidRPr="00CF58D5">
              <w:t xml:space="preserve"> is a key element of this topic and our discussions will also </w:t>
            </w:r>
            <w:r w:rsidR="00D40522" w:rsidRPr="00CF58D5">
              <w:t>include the</w:t>
            </w:r>
            <w:r w:rsidR="00C215E8" w:rsidRPr="00CF58D5">
              <w:t xml:space="preserve"> question, ‘</w:t>
            </w:r>
            <w:r w:rsidRPr="00CF58D5">
              <w:t>What motivates behaviour</w:t>
            </w:r>
            <w:r w:rsidR="00C215E8" w:rsidRPr="00CF58D5">
              <w:t>?’</w:t>
            </w:r>
            <w:r w:rsidRPr="00CF58D5">
              <w:t> </w:t>
            </w:r>
          </w:p>
          <w:p w14:paraId="4FA8B1C3" w14:textId="185E4E53" w:rsidR="00D95744" w:rsidRPr="0082527B" w:rsidRDefault="00D95744" w:rsidP="0082527B">
            <w:pPr>
              <w:pStyle w:val="NoSpacing"/>
              <w:rPr>
                <w:rFonts w:ascii="Arial" w:eastAsiaTheme="minorEastAsia" w:hAnsi="Arial" w:cs="Arial"/>
              </w:rPr>
            </w:pPr>
          </w:p>
        </w:tc>
      </w:tr>
      <w:tr w:rsidR="00D95744" w14:paraId="1A7FEE76" w14:textId="77777777" w:rsidTr="00A018ED">
        <w:trPr>
          <w:trHeight w:val="1020"/>
        </w:trPr>
        <w:tc>
          <w:tcPr>
            <w:tcW w:w="1980" w:type="dxa"/>
            <w:shd w:val="clear" w:color="auto" w:fill="E2EFD9" w:themeFill="accent6" w:themeFillTint="33"/>
          </w:tcPr>
          <w:p w14:paraId="1F2ECEAA" w14:textId="38F4BCD1" w:rsidR="009B0A57" w:rsidRDefault="009B0A57" w:rsidP="36D12D22">
            <w:pPr>
              <w:rPr>
                <w:rFonts w:ascii="Arial" w:hAnsi="Arial" w:cs="Arial"/>
                <w:b/>
                <w:bCs/>
              </w:rPr>
            </w:pPr>
            <w:r w:rsidRPr="36D12D22">
              <w:rPr>
                <w:rFonts w:ascii="Arial" w:hAnsi="Arial" w:cs="Arial"/>
                <w:b/>
                <w:bCs/>
              </w:rPr>
              <w:t>Art</w:t>
            </w:r>
            <w:r w:rsidR="00C215E8">
              <w:rPr>
                <w:rFonts w:ascii="Arial" w:hAnsi="Arial" w:cs="Arial"/>
                <w:b/>
                <w:bCs/>
              </w:rPr>
              <w:t xml:space="preserve"> / DT</w:t>
            </w:r>
          </w:p>
        </w:tc>
        <w:tc>
          <w:tcPr>
            <w:tcW w:w="13608" w:type="dxa"/>
          </w:tcPr>
          <w:p w14:paraId="7BEB263B" w14:textId="0419829D" w:rsidR="00C215E8" w:rsidRPr="00CF58D5" w:rsidRDefault="00C215E8" w:rsidP="0082527B">
            <w:pPr>
              <w:pStyle w:val="NoSpacing"/>
            </w:pPr>
            <w:r w:rsidRPr="00CF58D5">
              <w:t>I</w:t>
            </w:r>
            <w:r w:rsidR="006C00C0" w:rsidRPr="00CF58D5">
              <w:t>n</w:t>
            </w:r>
            <w:r w:rsidRPr="00CF58D5">
              <w:t xml:space="preserve"> art we will be looking at the artist Georgia </w:t>
            </w:r>
            <w:r w:rsidR="00D40522" w:rsidRPr="00CF58D5">
              <w:t>O’Keeffe,</w:t>
            </w:r>
            <w:r w:rsidRPr="00CF58D5">
              <w:t xml:space="preserve"> an</w:t>
            </w:r>
            <w:r w:rsidRPr="00CF58D5">
              <w:rPr>
                <w:b/>
                <w:bCs/>
              </w:rPr>
              <w:t> </w:t>
            </w:r>
            <w:r w:rsidRPr="00CF58D5">
              <w:rPr>
                <w:bCs/>
              </w:rPr>
              <w:t>American modernist artist</w:t>
            </w:r>
            <w:r w:rsidRPr="00CF58D5">
              <w:rPr>
                <w:b/>
                <w:bCs/>
              </w:rPr>
              <w:t>.</w:t>
            </w:r>
            <w:r w:rsidRPr="00CF58D5">
              <w:t xml:space="preserve"> She was known for her paintings of enlarged flowers, New York skyscrapers, and New Mexico landscapes. We will study her work, </w:t>
            </w:r>
            <w:r w:rsidR="00D40522" w:rsidRPr="00CF58D5">
              <w:t>analyse</w:t>
            </w:r>
            <w:r w:rsidRPr="00CF58D5">
              <w:t xml:space="preserve"> it and discuss its meaning and effect on the viewer</w:t>
            </w:r>
            <w:r w:rsidR="006C00C0" w:rsidRPr="00CF58D5">
              <w:t xml:space="preserve">. We will </w:t>
            </w:r>
            <w:r w:rsidRPr="00CF58D5">
              <w:t xml:space="preserve">then use her work (her </w:t>
            </w:r>
            <w:r w:rsidR="00D40522" w:rsidRPr="00CF58D5">
              <w:t>compositions</w:t>
            </w:r>
            <w:r w:rsidRPr="00CF58D5">
              <w:t xml:space="preserve"> using flowers) to </w:t>
            </w:r>
            <w:r w:rsidR="00D40522" w:rsidRPr="00CF58D5">
              <w:t>inspire</w:t>
            </w:r>
            <w:r w:rsidRPr="00CF58D5">
              <w:t xml:space="preserve"> our own </w:t>
            </w:r>
            <w:r w:rsidR="00D40522" w:rsidRPr="00CF58D5">
              <w:t>creations</w:t>
            </w:r>
            <w:r w:rsidR="0082527B" w:rsidRPr="00CF58D5">
              <w:t>. W</w:t>
            </w:r>
            <w:r w:rsidRPr="00CF58D5">
              <w:t>e</w:t>
            </w:r>
            <w:r w:rsidR="0082527B" w:rsidRPr="00CF58D5">
              <w:t xml:space="preserve"> </w:t>
            </w:r>
            <w:r w:rsidR="00D40522" w:rsidRPr="00CF58D5">
              <w:t>will imitate</w:t>
            </w:r>
            <w:r w:rsidRPr="00CF58D5">
              <w:t xml:space="preserve"> and then create </w:t>
            </w:r>
            <w:r w:rsidR="00D40522" w:rsidRPr="00CF58D5">
              <w:t>original</w:t>
            </w:r>
            <w:r w:rsidRPr="00CF58D5">
              <w:t xml:space="preserve"> </w:t>
            </w:r>
            <w:r w:rsidR="00D40522" w:rsidRPr="00CF58D5">
              <w:t>pieces</w:t>
            </w:r>
            <w:r w:rsidRPr="00CF58D5">
              <w:t xml:space="preserve"> using chalk pastel with a focus on tone. </w:t>
            </w:r>
          </w:p>
          <w:p w14:paraId="654ADBB7" w14:textId="77777777" w:rsidR="006C00C0" w:rsidRPr="00CF58D5" w:rsidRDefault="006C00C0" w:rsidP="0082527B">
            <w:pPr>
              <w:pStyle w:val="NoSpacing"/>
            </w:pPr>
          </w:p>
          <w:p w14:paraId="43AA01DE" w14:textId="3943CC18" w:rsidR="3F09D389" w:rsidRPr="002D5AB8" w:rsidRDefault="0082527B" w:rsidP="0082527B">
            <w:pPr>
              <w:pStyle w:val="NoSpacing"/>
              <w:rPr>
                <w:rFonts w:ascii="Arial" w:eastAsiaTheme="minorEastAsia" w:hAnsi="Arial" w:cs="Arial"/>
              </w:rPr>
            </w:pPr>
            <w:r w:rsidRPr="00CF58D5">
              <w:t xml:space="preserve">In DT will be looking at </w:t>
            </w:r>
            <w:r w:rsidR="00FD1F84" w:rsidRPr="00CF58D5">
              <w:t>pneumatics</w:t>
            </w:r>
            <w:r w:rsidR="009A4156" w:rsidRPr="00CF58D5">
              <w:t>.</w:t>
            </w:r>
          </w:p>
        </w:tc>
      </w:tr>
      <w:tr w:rsidR="00C215E8" w14:paraId="7AAA8F5B" w14:textId="77777777" w:rsidTr="00A018ED">
        <w:trPr>
          <w:trHeight w:val="1020"/>
        </w:trPr>
        <w:tc>
          <w:tcPr>
            <w:tcW w:w="1980" w:type="dxa"/>
            <w:shd w:val="clear" w:color="auto" w:fill="E2EFD9" w:themeFill="accent6" w:themeFillTint="33"/>
          </w:tcPr>
          <w:p w14:paraId="6B4B2D51" w14:textId="54FA7415" w:rsidR="00C215E8" w:rsidRPr="36D12D22" w:rsidRDefault="00C215E8" w:rsidP="36D12D22">
            <w:pPr>
              <w:rPr>
                <w:rFonts w:ascii="Arial" w:hAnsi="Arial" w:cs="Arial"/>
                <w:b/>
                <w:bCs/>
              </w:rPr>
            </w:pPr>
            <w:r>
              <w:rPr>
                <w:rFonts w:ascii="Arial" w:hAnsi="Arial" w:cs="Arial"/>
                <w:b/>
                <w:bCs/>
              </w:rPr>
              <w:t>RE</w:t>
            </w:r>
          </w:p>
        </w:tc>
        <w:tc>
          <w:tcPr>
            <w:tcW w:w="13608" w:type="dxa"/>
          </w:tcPr>
          <w:p w14:paraId="3E165AEA" w14:textId="63C8AEF8" w:rsidR="00EE24A1" w:rsidRPr="008F19D0" w:rsidRDefault="00EE24A1" w:rsidP="00D40522">
            <w:pPr>
              <w:pStyle w:val="NoSpacing"/>
              <w:rPr>
                <w:rFonts w:ascii="Arial" w:hAnsi="Arial" w:cs="Arial"/>
                <w:color w:val="111111"/>
                <w:shd w:val="clear" w:color="auto" w:fill="FFFFFF"/>
              </w:rPr>
            </w:pPr>
            <w:r w:rsidRPr="00CF58D5">
              <w:t>We will be</w:t>
            </w:r>
            <w:r w:rsidR="00C14C69" w:rsidRPr="00CF58D5">
              <w:t xml:space="preserve"> exploring the Jewish</w:t>
            </w:r>
            <w:r w:rsidR="00A724F1" w:rsidRPr="00CF58D5">
              <w:t xml:space="preserve"> faith.  In particular, we will be</w:t>
            </w:r>
            <w:r w:rsidRPr="00CF58D5">
              <w:t xml:space="preserve"> looking at the relationship that Jewish people have with God</w:t>
            </w:r>
            <w:r w:rsidR="00EB38EA" w:rsidRPr="00CF58D5">
              <w:t>.  This will include looking at the original covenant</w:t>
            </w:r>
            <w:r w:rsidR="00CC1ADB" w:rsidRPr="00CF58D5">
              <w:t xml:space="preserve"> and the </w:t>
            </w:r>
            <w:r w:rsidR="00360677" w:rsidRPr="00CF58D5">
              <w:t>ten comma</w:t>
            </w:r>
            <w:r w:rsidR="002D5AB8" w:rsidRPr="00CF58D5">
              <w:t>ndments.</w:t>
            </w:r>
            <w:r w:rsidR="00CC1ADB" w:rsidRPr="008F19D0">
              <w:rPr>
                <w:rFonts w:ascii="Arial" w:hAnsi="Arial" w:cs="Arial"/>
                <w:color w:val="111111"/>
                <w:shd w:val="clear" w:color="auto" w:fill="FFFFFF"/>
              </w:rPr>
              <w:t xml:space="preserve"> </w:t>
            </w:r>
            <w:r w:rsidR="00A724F1" w:rsidRPr="008F19D0">
              <w:rPr>
                <w:rFonts w:ascii="Arial" w:hAnsi="Arial" w:cs="Arial"/>
                <w:color w:val="111111"/>
                <w:shd w:val="clear" w:color="auto" w:fill="FFFFFF"/>
              </w:rPr>
              <w:t xml:space="preserve"> </w:t>
            </w:r>
          </w:p>
        </w:tc>
      </w:tr>
      <w:tr w:rsidR="00C215E8" w14:paraId="25EF6918" w14:textId="77777777" w:rsidTr="00A018ED">
        <w:trPr>
          <w:trHeight w:val="1020"/>
        </w:trPr>
        <w:tc>
          <w:tcPr>
            <w:tcW w:w="1980" w:type="dxa"/>
            <w:shd w:val="clear" w:color="auto" w:fill="E2EFD9" w:themeFill="accent6" w:themeFillTint="33"/>
          </w:tcPr>
          <w:p w14:paraId="222D75A2" w14:textId="67EBB81D" w:rsidR="00C215E8" w:rsidRDefault="00C215E8" w:rsidP="36D12D22">
            <w:pPr>
              <w:rPr>
                <w:rFonts w:ascii="Arial" w:hAnsi="Arial" w:cs="Arial"/>
                <w:b/>
                <w:bCs/>
              </w:rPr>
            </w:pPr>
            <w:r>
              <w:rPr>
                <w:rFonts w:ascii="Arial" w:hAnsi="Arial" w:cs="Arial"/>
                <w:b/>
                <w:bCs/>
              </w:rPr>
              <w:t xml:space="preserve">Geography </w:t>
            </w:r>
          </w:p>
        </w:tc>
        <w:tc>
          <w:tcPr>
            <w:tcW w:w="13608" w:type="dxa"/>
          </w:tcPr>
          <w:p w14:paraId="030D0BB0" w14:textId="77777777" w:rsidR="008D3E46" w:rsidRDefault="00686190" w:rsidP="0082527B">
            <w:pPr>
              <w:pStyle w:val="NoSpacing"/>
              <w:rPr>
                <w:rStyle w:val="normaltextrun"/>
                <w:rFonts w:cs="Calibri"/>
                <w:b/>
              </w:rPr>
            </w:pPr>
            <w:r>
              <w:rPr>
                <w:rStyle w:val="normaltextrun"/>
                <w:rFonts w:cs="Calibri"/>
                <w:b/>
              </w:rPr>
              <w:t>Earth</w:t>
            </w:r>
            <w:r w:rsidR="008D3E46">
              <w:rPr>
                <w:rStyle w:val="normaltextrun"/>
                <w:rFonts w:cs="Calibri"/>
                <w:b/>
              </w:rPr>
              <w:t>quakes and volcanoes.</w:t>
            </w:r>
          </w:p>
          <w:p w14:paraId="4506837F" w14:textId="70F76E68" w:rsidR="00C215E8" w:rsidRPr="0082527B" w:rsidRDefault="008D3E46" w:rsidP="0082527B">
            <w:pPr>
              <w:pStyle w:val="NoSpacing"/>
              <w:rPr>
                <w:rStyle w:val="normaltextrun"/>
                <w:rFonts w:ascii="Arial" w:hAnsi="Arial" w:cs="Arial"/>
                <w:color w:val="000000"/>
                <w:shd w:val="clear" w:color="auto" w:fill="FFFFFF"/>
              </w:rPr>
            </w:pPr>
            <w:r>
              <w:rPr>
                <w:rStyle w:val="normaltextrun"/>
                <w:rFonts w:ascii="Arial" w:hAnsi="Arial" w:cs="Arial"/>
                <w:color w:val="000000"/>
              </w:rPr>
              <w:t xml:space="preserve">Locate and describe physical features of the Earth and </w:t>
            </w:r>
            <w:r w:rsidR="00BF5330">
              <w:rPr>
                <w:rStyle w:val="normaltextrun"/>
                <w:rFonts w:ascii="Arial" w:hAnsi="Arial" w:cs="Arial"/>
                <w:color w:val="000000"/>
              </w:rPr>
              <w:t>its</w:t>
            </w:r>
            <w:r>
              <w:rPr>
                <w:rStyle w:val="normaltextrun"/>
                <w:rFonts w:ascii="Arial" w:hAnsi="Arial" w:cs="Arial"/>
                <w:color w:val="000000"/>
              </w:rPr>
              <w:t xml:space="preserve"> plates tectonics. We will locate and describe the </w:t>
            </w:r>
            <w:r w:rsidR="00BF5330">
              <w:rPr>
                <w:rStyle w:val="normaltextrun"/>
                <w:rFonts w:ascii="Arial" w:hAnsi="Arial" w:cs="Arial"/>
                <w:color w:val="000000"/>
              </w:rPr>
              <w:t>P</w:t>
            </w:r>
            <w:r>
              <w:rPr>
                <w:rStyle w:val="normaltextrun"/>
                <w:rFonts w:ascii="Arial" w:hAnsi="Arial" w:cs="Arial"/>
                <w:color w:val="000000"/>
              </w:rPr>
              <w:t>acific Ring of Fire</w:t>
            </w:r>
            <w:r w:rsidR="00BF5330">
              <w:rPr>
                <w:rStyle w:val="normaltextrun"/>
                <w:rFonts w:ascii="Arial" w:hAnsi="Arial" w:cs="Arial"/>
                <w:color w:val="000000"/>
              </w:rPr>
              <w:t>.</w:t>
            </w:r>
          </w:p>
        </w:tc>
      </w:tr>
      <w:tr w:rsidR="00C215E8" w14:paraId="6E2CE41A" w14:textId="77777777" w:rsidTr="00A018ED">
        <w:trPr>
          <w:trHeight w:val="1020"/>
        </w:trPr>
        <w:tc>
          <w:tcPr>
            <w:tcW w:w="1980" w:type="dxa"/>
            <w:shd w:val="clear" w:color="auto" w:fill="E2EFD9" w:themeFill="accent6" w:themeFillTint="33"/>
          </w:tcPr>
          <w:p w14:paraId="570CB803" w14:textId="33D70742" w:rsidR="00C215E8" w:rsidRDefault="00C215E8" w:rsidP="36D12D22">
            <w:pPr>
              <w:rPr>
                <w:rFonts w:ascii="Arial" w:hAnsi="Arial" w:cs="Arial"/>
                <w:b/>
                <w:bCs/>
              </w:rPr>
            </w:pPr>
            <w:r>
              <w:rPr>
                <w:rFonts w:ascii="Arial" w:hAnsi="Arial" w:cs="Arial"/>
                <w:b/>
                <w:bCs/>
              </w:rPr>
              <w:t>PE</w:t>
            </w:r>
          </w:p>
        </w:tc>
        <w:tc>
          <w:tcPr>
            <w:tcW w:w="13608" w:type="dxa"/>
          </w:tcPr>
          <w:p w14:paraId="4B819E89" w14:textId="1A1ACF47" w:rsidR="00C215E8" w:rsidRPr="00CF58D5" w:rsidRDefault="0082527B" w:rsidP="0082527B">
            <w:pPr>
              <w:pStyle w:val="NoSpacing"/>
            </w:pPr>
            <w:r w:rsidRPr="00CF58D5">
              <w:t xml:space="preserve">Our outdoor PE sessions </w:t>
            </w:r>
            <w:r w:rsidR="00D40522" w:rsidRPr="00CF58D5">
              <w:t>will</w:t>
            </w:r>
            <w:r w:rsidRPr="00CF58D5">
              <w:t xml:space="preserve"> be spent developing ou</w:t>
            </w:r>
            <w:r w:rsidR="006C00C0" w:rsidRPr="00CF58D5">
              <w:t>r</w:t>
            </w:r>
            <w:r w:rsidRPr="00CF58D5">
              <w:t xml:space="preserve"> skills and teamwork in </w:t>
            </w:r>
            <w:r w:rsidR="00C215E8" w:rsidRPr="00CF58D5">
              <w:t>Tag Rugby</w:t>
            </w:r>
            <w:r w:rsidRPr="00CF58D5">
              <w:t>. W</w:t>
            </w:r>
            <w:r w:rsidR="00D40522" w:rsidRPr="00CF58D5">
              <w:t>e</w:t>
            </w:r>
            <w:r w:rsidRPr="00CF58D5">
              <w:t xml:space="preserve"> </w:t>
            </w:r>
            <w:r w:rsidR="00D40522" w:rsidRPr="00CF58D5">
              <w:t>will</w:t>
            </w:r>
            <w:r w:rsidRPr="00CF58D5">
              <w:t xml:space="preserve"> be looking </w:t>
            </w:r>
            <w:r w:rsidR="00D40522" w:rsidRPr="00CF58D5">
              <w:t>at</w:t>
            </w:r>
            <w:r w:rsidRPr="00CF58D5">
              <w:t xml:space="preserve"> passing, </w:t>
            </w:r>
            <w:r w:rsidR="00D40522" w:rsidRPr="00CF58D5">
              <w:t>movement</w:t>
            </w:r>
            <w:r w:rsidRPr="00CF58D5">
              <w:t xml:space="preserve">, </w:t>
            </w:r>
            <w:r w:rsidR="00D40522" w:rsidRPr="00CF58D5">
              <w:t>communication</w:t>
            </w:r>
            <w:r w:rsidRPr="00CF58D5">
              <w:t xml:space="preserve"> along with </w:t>
            </w:r>
            <w:r w:rsidR="00D40522" w:rsidRPr="00CF58D5">
              <w:t>improving</w:t>
            </w:r>
            <w:r w:rsidRPr="00CF58D5">
              <w:t xml:space="preserve"> our game management skills in </w:t>
            </w:r>
            <w:r w:rsidR="00CF58D5" w:rsidRPr="00CF58D5">
              <w:t>small</w:t>
            </w:r>
            <w:r w:rsidR="00CF58D5">
              <w:t>-</w:t>
            </w:r>
            <w:r w:rsidR="00CF58D5" w:rsidRPr="00CF58D5">
              <w:t>sided</w:t>
            </w:r>
            <w:r w:rsidR="006C00C0" w:rsidRPr="00CF58D5">
              <w:t xml:space="preserve"> </w:t>
            </w:r>
            <w:r w:rsidRPr="00CF58D5">
              <w:t xml:space="preserve">game situations. Indoor PE sessions will be focussed on </w:t>
            </w:r>
            <w:r w:rsidR="00FD1F84" w:rsidRPr="00CF58D5">
              <w:t>dance</w:t>
            </w:r>
            <w:r w:rsidR="006047E8" w:rsidRPr="00CF58D5">
              <w:t xml:space="preserve"> where are</w:t>
            </w:r>
            <w:r w:rsidR="009C1A9B" w:rsidRPr="00CF58D5">
              <w:t xml:space="preserve"> working to include freeze frames in</w:t>
            </w:r>
            <w:r w:rsidR="00357AB5" w:rsidRPr="00CF58D5">
              <w:t xml:space="preserve"> a </w:t>
            </w:r>
            <w:r w:rsidR="007B2B8A" w:rsidRPr="00CF58D5">
              <w:t>dance routine</w:t>
            </w:r>
            <w:r w:rsidR="002E6F8C">
              <w:t>,</w:t>
            </w:r>
            <w:r w:rsidR="00551789" w:rsidRPr="00CF58D5">
              <w:t xml:space="preserve"> as well practisi</w:t>
            </w:r>
            <w:r w:rsidR="002D1758" w:rsidRPr="00CF58D5">
              <w:t>ng and performing a variety</w:t>
            </w:r>
            <w:r w:rsidR="0033383B" w:rsidRPr="00CF58D5">
              <w:t xml:space="preserve"> of different formations.</w:t>
            </w:r>
          </w:p>
          <w:p w14:paraId="1DFC2BE6" w14:textId="4F894DDA" w:rsidR="00C215E8" w:rsidRPr="0082527B" w:rsidRDefault="00C215E8" w:rsidP="0082527B">
            <w:pPr>
              <w:pStyle w:val="NoSpacing"/>
              <w:rPr>
                <w:rStyle w:val="normaltextrun"/>
                <w:rFonts w:ascii="Arial" w:hAnsi="Arial" w:cs="Arial"/>
              </w:rPr>
            </w:pPr>
          </w:p>
        </w:tc>
      </w:tr>
    </w:tbl>
    <w:p w14:paraId="38EBEFDF" w14:textId="77777777" w:rsidR="00D95744" w:rsidRPr="00BB58EA" w:rsidRDefault="00D95744">
      <w:pPr>
        <w:rPr>
          <w:rFonts w:ascii="Arial" w:hAnsi="Arial" w:cs="Arial"/>
        </w:rPr>
      </w:pPr>
    </w:p>
    <w:sectPr w:rsidR="00D95744" w:rsidRPr="00BB58EA" w:rsidSect="00A018ED">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C3BA4" w14:textId="77777777" w:rsidR="00085DF0" w:rsidRDefault="00085DF0" w:rsidP="00D95744">
      <w:pPr>
        <w:spacing w:after="0" w:line="240" w:lineRule="auto"/>
      </w:pPr>
      <w:r>
        <w:separator/>
      </w:r>
    </w:p>
  </w:endnote>
  <w:endnote w:type="continuationSeparator" w:id="0">
    <w:p w14:paraId="5CC33453" w14:textId="77777777" w:rsidR="00085DF0" w:rsidRDefault="00085DF0" w:rsidP="00D95744">
      <w:pPr>
        <w:spacing w:after="0" w:line="240" w:lineRule="auto"/>
      </w:pPr>
      <w:r>
        <w:continuationSeparator/>
      </w:r>
    </w:p>
  </w:endnote>
  <w:endnote w:type="continuationNotice" w:id="1">
    <w:p w14:paraId="72F739E8" w14:textId="77777777" w:rsidR="00085DF0" w:rsidRDefault="00085D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E63B5" w14:textId="77777777" w:rsidR="00085DF0" w:rsidRDefault="00085DF0" w:rsidP="00D95744">
      <w:pPr>
        <w:spacing w:after="0" w:line="240" w:lineRule="auto"/>
      </w:pPr>
      <w:r>
        <w:separator/>
      </w:r>
    </w:p>
  </w:footnote>
  <w:footnote w:type="continuationSeparator" w:id="0">
    <w:p w14:paraId="5B5A02D4" w14:textId="77777777" w:rsidR="00085DF0" w:rsidRDefault="00085DF0" w:rsidP="00D95744">
      <w:pPr>
        <w:spacing w:after="0" w:line="240" w:lineRule="auto"/>
      </w:pPr>
      <w:r>
        <w:continuationSeparator/>
      </w:r>
    </w:p>
  </w:footnote>
  <w:footnote w:type="continuationNotice" w:id="1">
    <w:p w14:paraId="45A353BB" w14:textId="77777777" w:rsidR="00085DF0" w:rsidRDefault="00085DF0">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8EA"/>
    <w:rsid w:val="00031040"/>
    <w:rsid w:val="00062736"/>
    <w:rsid w:val="00076EA8"/>
    <w:rsid w:val="0008402E"/>
    <w:rsid w:val="00085DF0"/>
    <w:rsid w:val="000B76D5"/>
    <w:rsid w:val="00166096"/>
    <w:rsid w:val="00170437"/>
    <w:rsid w:val="001814B8"/>
    <w:rsid w:val="001E33F2"/>
    <w:rsid w:val="001F4B9E"/>
    <w:rsid w:val="00295755"/>
    <w:rsid w:val="002B1562"/>
    <w:rsid w:val="002D1758"/>
    <w:rsid w:val="002D5AB8"/>
    <w:rsid w:val="002E6F8C"/>
    <w:rsid w:val="00316A47"/>
    <w:rsid w:val="0033383B"/>
    <w:rsid w:val="00357AB5"/>
    <w:rsid w:val="00360677"/>
    <w:rsid w:val="003717F1"/>
    <w:rsid w:val="0038396C"/>
    <w:rsid w:val="0039376B"/>
    <w:rsid w:val="003A11A3"/>
    <w:rsid w:val="003A5E20"/>
    <w:rsid w:val="003F61DB"/>
    <w:rsid w:val="003F7F18"/>
    <w:rsid w:val="0040595B"/>
    <w:rsid w:val="00423604"/>
    <w:rsid w:val="004A3723"/>
    <w:rsid w:val="004E0B1C"/>
    <w:rsid w:val="00550C1D"/>
    <w:rsid w:val="00551789"/>
    <w:rsid w:val="0056257B"/>
    <w:rsid w:val="005F6D8C"/>
    <w:rsid w:val="006022BD"/>
    <w:rsid w:val="006047E8"/>
    <w:rsid w:val="00623B1B"/>
    <w:rsid w:val="00625F3D"/>
    <w:rsid w:val="00640849"/>
    <w:rsid w:val="006627AA"/>
    <w:rsid w:val="006742F2"/>
    <w:rsid w:val="0067484D"/>
    <w:rsid w:val="00686190"/>
    <w:rsid w:val="00687A4E"/>
    <w:rsid w:val="00691933"/>
    <w:rsid w:val="00697CB5"/>
    <w:rsid w:val="006C00C0"/>
    <w:rsid w:val="007549EA"/>
    <w:rsid w:val="00776E56"/>
    <w:rsid w:val="007B2B8A"/>
    <w:rsid w:val="007D3425"/>
    <w:rsid w:val="007E3570"/>
    <w:rsid w:val="007E44D5"/>
    <w:rsid w:val="007F4193"/>
    <w:rsid w:val="00806EF4"/>
    <w:rsid w:val="0082527B"/>
    <w:rsid w:val="008325DA"/>
    <w:rsid w:val="0084470F"/>
    <w:rsid w:val="00855870"/>
    <w:rsid w:val="00864F2E"/>
    <w:rsid w:val="00881B2C"/>
    <w:rsid w:val="008A7679"/>
    <w:rsid w:val="008D3E46"/>
    <w:rsid w:val="008F19D0"/>
    <w:rsid w:val="008F66FE"/>
    <w:rsid w:val="00904546"/>
    <w:rsid w:val="009079D0"/>
    <w:rsid w:val="00954600"/>
    <w:rsid w:val="00971E29"/>
    <w:rsid w:val="00997746"/>
    <w:rsid w:val="009A1EB2"/>
    <w:rsid w:val="009A4156"/>
    <w:rsid w:val="009B0A57"/>
    <w:rsid w:val="009C1A9B"/>
    <w:rsid w:val="00A00168"/>
    <w:rsid w:val="00A018ED"/>
    <w:rsid w:val="00A21718"/>
    <w:rsid w:val="00A724F1"/>
    <w:rsid w:val="00A8474D"/>
    <w:rsid w:val="00AB2814"/>
    <w:rsid w:val="00AC5CAA"/>
    <w:rsid w:val="00AD0C9D"/>
    <w:rsid w:val="00AD1672"/>
    <w:rsid w:val="00AE3A09"/>
    <w:rsid w:val="00B146A1"/>
    <w:rsid w:val="00B251E0"/>
    <w:rsid w:val="00B55730"/>
    <w:rsid w:val="00B72683"/>
    <w:rsid w:val="00B81599"/>
    <w:rsid w:val="00B90684"/>
    <w:rsid w:val="00BB0FAF"/>
    <w:rsid w:val="00BB58EA"/>
    <w:rsid w:val="00BE4B1B"/>
    <w:rsid w:val="00BE4D01"/>
    <w:rsid w:val="00BF5330"/>
    <w:rsid w:val="00C14C69"/>
    <w:rsid w:val="00C215E8"/>
    <w:rsid w:val="00C27C01"/>
    <w:rsid w:val="00C61379"/>
    <w:rsid w:val="00C764C3"/>
    <w:rsid w:val="00C80B37"/>
    <w:rsid w:val="00CA5B8F"/>
    <w:rsid w:val="00CA6AAA"/>
    <w:rsid w:val="00CC1ADB"/>
    <w:rsid w:val="00CF0DCC"/>
    <w:rsid w:val="00CF58D5"/>
    <w:rsid w:val="00CF6A37"/>
    <w:rsid w:val="00D24FFC"/>
    <w:rsid w:val="00D3206D"/>
    <w:rsid w:val="00D40522"/>
    <w:rsid w:val="00D5651C"/>
    <w:rsid w:val="00D95744"/>
    <w:rsid w:val="00DA313D"/>
    <w:rsid w:val="00DB3AD1"/>
    <w:rsid w:val="00E03C10"/>
    <w:rsid w:val="00EB38EA"/>
    <w:rsid w:val="00EE24A1"/>
    <w:rsid w:val="00EF5920"/>
    <w:rsid w:val="00F123FF"/>
    <w:rsid w:val="00F21F8B"/>
    <w:rsid w:val="00F33711"/>
    <w:rsid w:val="00F45689"/>
    <w:rsid w:val="00F7697D"/>
    <w:rsid w:val="00F86C18"/>
    <w:rsid w:val="00FA1829"/>
    <w:rsid w:val="00FA6070"/>
    <w:rsid w:val="00FB23D0"/>
    <w:rsid w:val="00FD1F84"/>
    <w:rsid w:val="00FD6A8E"/>
    <w:rsid w:val="014F89EB"/>
    <w:rsid w:val="01C2410D"/>
    <w:rsid w:val="032D30B1"/>
    <w:rsid w:val="058DE03E"/>
    <w:rsid w:val="05D268FF"/>
    <w:rsid w:val="06025524"/>
    <w:rsid w:val="06569B21"/>
    <w:rsid w:val="06F2AD24"/>
    <w:rsid w:val="07B49246"/>
    <w:rsid w:val="0A1B0B4D"/>
    <w:rsid w:val="0A22BA6F"/>
    <w:rsid w:val="0A8497C2"/>
    <w:rsid w:val="0BC67856"/>
    <w:rsid w:val="0C835EEE"/>
    <w:rsid w:val="0CB24DC3"/>
    <w:rsid w:val="0D4C5752"/>
    <w:rsid w:val="0E4E1E24"/>
    <w:rsid w:val="0E7D5FC1"/>
    <w:rsid w:val="0E879BB8"/>
    <w:rsid w:val="0F9FA8C0"/>
    <w:rsid w:val="0FA62686"/>
    <w:rsid w:val="0FE9EE85"/>
    <w:rsid w:val="1013F7AA"/>
    <w:rsid w:val="10263686"/>
    <w:rsid w:val="107EA6BA"/>
    <w:rsid w:val="110C8E42"/>
    <w:rsid w:val="118FA43B"/>
    <w:rsid w:val="14BD5FA8"/>
    <w:rsid w:val="14CA9086"/>
    <w:rsid w:val="16002E8D"/>
    <w:rsid w:val="18862A95"/>
    <w:rsid w:val="19E9DE70"/>
    <w:rsid w:val="1AFF30C4"/>
    <w:rsid w:val="1B24CC2E"/>
    <w:rsid w:val="1C7C9986"/>
    <w:rsid w:val="1CACD07B"/>
    <w:rsid w:val="1D2A4EE0"/>
    <w:rsid w:val="1D50672D"/>
    <w:rsid w:val="1DE75C87"/>
    <w:rsid w:val="1E672280"/>
    <w:rsid w:val="1EDC0E62"/>
    <w:rsid w:val="1F251DAA"/>
    <w:rsid w:val="20F3D542"/>
    <w:rsid w:val="2125F4D2"/>
    <w:rsid w:val="21FDC003"/>
    <w:rsid w:val="228F34BD"/>
    <w:rsid w:val="24124DA7"/>
    <w:rsid w:val="24CA8524"/>
    <w:rsid w:val="2653B353"/>
    <w:rsid w:val="267FF666"/>
    <w:rsid w:val="26F486EC"/>
    <w:rsid w:val="2755725C"/>
    <w:rsid w:val="280D68D0"/>
    <w:rsid w:val="2823F282"/>
    <w:rsid w:val="28E55A2A"/>
    <w:rsid w:val="29B97E23"/>
    <w:rsid w:val="2C3DE88F"/>
    <w:rsid w:val="2CE65B2D"/>
    <w:rsid w:val="2D305FEC"/>
    <w:rsid w:val="2DFD5D8E"/>
    <w:rsid w:val="311159B2"/>
    <w:rsid w:val="332373A7"/>
    <w:rsid w:val="33341801"/>
    <w:rsid w:val="33F81AEB"/>
    <w:rsid w:val="351DAF05"/>
    <w:rsid w:val="355816C3"/>
    <w:rsid w:val="36D12D22"/>
    <w:rsid w:val="36D3712E"/>
    <w:rsid w:val="3723623A"/>
    <w:rsid w:val="37DD3BDD"/>
    <w:rsid w:val="38BF329B"/>
    <w:rsid w:val="38D4E145"/>
    <w:rsid w:val="392C1F9E"/>
    <w:rsid w:val="39B72F89"/>
    <w:rsid w:val="3B7D1324"/>
    <w:rsid w:val="3C6E1FBB"/>
    <w:rsid w:val="3CCB586A"/>
    <w:rsid w:val="3DB9AD3A"/>
    <w:rsid w:val="3E5486D0"/>
    <w:rsid w:val="3F09D389"/>
    <w:rsid w:val="3FF2BBFC"/>
    <w:rsid w:val="400921D2"/>
    <w:rsid w:val="44D567D2"/>
    <w:rsid w:val="45DCC479"/>
    <w:rsid w:val="46DA6F8C"/>
    <w:rsid w:val="47B5E67B"/>
    <w:rsid w:val="4811F223"/>
    <w:rsid w:val="488EEA59"/>
    <w:rsid w:val="4D08900F"/>
    <w:rsid w:val="4E46E5BD"/>
    <w:rsid w:val="4EAE40C3"/>
    <w:rsid w:val="4EE07344"/>
    <w:rsid w:val="4F14BBD9"/>
    <w:rsid w:val="5012BEA4"/>
    <w:rsid w:val="504E7397"/>
    <w:rsid w:val="50D8F635"/>
    <w:rsid w:val="513E05ED"/>
    <w:rsid w:val="51E5E185"/>
    <w:rsid w:val="53767E73"/>
    <w:rsid w:val="538D0DFC"/>
    <w:rsid w:val="54719F69"/>
    <w:rsid w:val="54A55B81"/>
    <w:rsid w:val="559A468D"/>
    <w:rsid w:val="5625AB54"/>
    <w:rsid w:val="56439F91"/>
    <w:rsid w:val="5659E0DE"/>
    <w:rsid w:val="56DE9575"/>
    <w:rsid w:val="57DCFC43"/>
    <w:rsid w:val="5822B491"/>
    <w:rsid w:val="5978CCA4"/>
    <w:rsid w:val="59F35A53"/>
    <w:rsid w:val="5A640B2E"/>
    <w:rsid w:val="5AAC1027"/>
    <w:rsid w:val="5AAE4DE9"/>
    <w:rsid w:val="5B8D5A48"/>
    <w:rsid w:val="5C99B8B8"/>
    <w:rsid w:val="5E032EC2"/>
    <w:rsid w:val="5F42E92D"/>
    <w:rsid w:val="5F74F5FE"/>
    <w:rsid w:val="5F9EFF23"/>
    <w:rsid w:val="60C90F0D"/>
    <w:rsid w:val="632C9EDA"/>
    <w:rsid w:val="64727046"/>
    <w:rsid w:val="65A7DE71"/>
    <w:rsid w:val="6664E9B3"/>
    <w:rsid w:val="674D661B"/>
    <w:rsid w:val="67A45FA1"/>
    <w:rsid w:val="67EF9AAA"/>
    <w:rsid w:val="685CA29D"/>
    <w:rsid w:val="6C01DAC7"/>
    <w:rsid w:val="6C055B65"/>
    <w:rsid w:val="6E002A2F"/>
    <w:rsid w:val="6E192EE6"/>
    <w:rsid w:val="70FC00FE"/>
    <w:rsid w:val="712E7DA0"/>
    <w:rsid w:val="716AB228"/>
    <w:rsid w:val="71A6FA17"/>
    <w:rsid w:val="728A8C0A"/>
    <w:rsid w:val="72909B92"/>
    <w:rsid w:val="734E4346"/>
    <w:rsid w:val="739CFB11"/>
    <w:rsid w:val="73B4632E"/>
    <w:rsid w:val="74C2DBED"/>
    <w:rsid w:val="75632EA6"/>
    <w:rsid w:val="76D49BD3"/>
    <w:rsid w:val="779EC637"/>
    <w:rsid w:val="77B76EAA"/>
    <w:rsid w:val="7EA2EA9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23B321"/>
  <w15:chartTrackingRefBased/>
  <w15:docId w15:val="{5CFFD14D-6A2C-41D1-8EFF-8AC7D9469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957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744"/>
  </w:style>
  <w:style w:type="paragraph" w:styleId="Footer">
    <w:name w:val="footer"/>
    <w:basedOn w:val="Normal"/>
    <w:link w:val="FooterChar"/>
    <w:uiPriority w:val="99"/>
    <w:unhideWhenUsed/>
    <w:rsid w:val="00D957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744"/>
  </w:style>
  <w:style w:type="paragraph" w:customStyle="1" w:styleId="paragraph">
    <w:name w:val="paragraph"/>
    <w:basedOn w:val="Normal"/>
    <w:rsid w:val="00A018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018ED"/>
  </w:style>
  <w:style w:type="character" w:customStyle="1" w:styleId="eop">
    <w:name w:val="eop"/>
    <w:basedOn w:val="DefaultParagraphFont"/>
    <w:rsid w:val="00A018ED"/>
  </w:style>
  <w:style w:type="paragraph" w:customStyle="1" w:styleId="blocks-text-blockparagraph">
    <w:name w:val="blocks-text-block__paragraph"/>
    <w:basedOn w:val="Normal"/>
    <w:rsid w:val="0003104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BE4B1B"/>
    <w:pPr>
      <w:spacing w:after="0" w:line="240" w:lineRule="auto"/>
    </w:pPr>
  </w:style>
  <w:style w:type="character" w:styleId="Strong">
    <w:name w:val="Strong"/>
    <w:basedOn w:val="DefaultParagraphFont"/>
    <w:uiPriority w:val="22"/>
    <w:qFormat/>
    <w:rsid w:val="00C215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00587">
      <w:bodyDiv w:val="1"/>
      <w:marLeft w:val="0"/>
      <w:marRight w:val="0"/>
      <w:marTop w:val="0"/>
      <w:marBottom w:val="0"/>
      <w:divBdr>
        <w:top w:val="none" w:sz="0" w:space="0" w:color="auto"/>
        <w:left w:val="none" w:sz="0" w:space="0" w:color="auto"/>
        <w:bottom w:val="none" w:sz="0" w:space="0" w:color="auto"/>
        <w:right w:val="none" w:sz="0" w:space="0" w:color="auto"/>
      </w:divBdr>
      <w:divsChild>
        <w:div w:id="1212883690">
          <w:marLeft w:val="0"/>
          <w:marRight w:val="0"/>
          <w:marTop w:val="0"/>
          <w:marBottom w:val="0"/>
          <w:divBdr>
            <w:top w:val="none" w:sz="0" w:space="0" w:color="auto"/>
            <w:left w:val="none" w:sz="0" w:space="0" w:color="auto"/>
            <w:bottom w:val="none" w:sz="0" w:space="0" w:color="auto"/>
            <w:right w:val="none" w:sz="0" w:space="0" w:color="auto"/>
          </w:divBdr>
        </w:div>
        <w:div w:id="1830362357">
          <w:marLeft w:val="0"/>
          <w:marRight w:val="0"/>
          <w:marTop w:val="0"/>
          <w:marBottom w:val="0"/>
          <w:divBdr>
            <w:top w:val="none" w:sz="0" w:space="0" w:color="auto"/>
            <w:left w:val="none" w:sz="0" w:space="0" w:color="auto"/>
            <w:bottom w:val="none" w:sz="0" w:space="0" w:color="auto"/>
            <w:right w:val="none" w:sz="0" w:space="0" w:color="auto"/>
          </w:divBdr>
        </w:div>
      </w:divsChild>
    </w:div>
    <w:div w:id="162474672">
      <w:bodyDiv w:val="1"/>
      <w:marLeft w:val="0"/>
      <w:marRight w:val="0"/>
      <w:marTop w:val="0"/>
      <w:marBottom w:val="0"/>
      <w:divBdr>
        <w:top w:val="none" w:sz="0" w:space="0" w:color="auto"/>
        <w:left w:val="none" w:sz="0" w:space="0" w:color="auto"/>
        <w:bottom w:val="none" w:sz="0" w:space="0" w:color="auto"/>
        <w:right w:val="none" w:sz="0" w:space="0" w:color="auto"/>
      </w:divBdr>
      <w:divsChild>
        <w:div w:id="14888877">
          <w:marLeft w:val="0"/>
          <w:marRight w:val="0"/>
          <w:marTop w:val="0"/>
          <w:marBottom w:val="0"/>
          <w:divBdr>
            <w:top w:val="none" w:sz="0" w:space="0" w:color="auto"/>
            <w:left w:val="none" w:sz="0" w:space="0" w:color="auto"/>
            <w:bottom w:val="none" w:sz="0" w:space="0" w:color="auto"/>
            <w:right w:val="none" w:sz="0" w:space="0" w:color="auto"/>
          </w:divBdr>
        </w:div>
        <w:div w:id="197477275">
          <w:marLeft w:val="0"/>
          <w:marRight w:val="0"/>
          <w:marTop w:val="0"/>
          <w:marBottom w:val="0"/>
          <w:divBdr>
            <w:top w:val="none" w:sz="0" w:space="0" w:color="auto"/>
            <w:left w:val="none" w:sz="0" w:space="0" w:color="auto"/>
            <w:bottom w:val="none" w:sz="0" w:space="0" w:color="auto"/>
            <w:right w:val="none" w:sz="0" w:space="0" w:color="auto"/>
          </w:divBdr>
        </w:div>
        <w:div w:id="334694150">
          <w:marLeft w:val="0"/>
          <w:marRight w:val="0"/>
          <w:marTop w:val="0"/>
          <w:marBottom w:val="0"/>
          <w:divBdr>
            <w:top w:val="none" w:sz="0" w:space="0" w:color="auto"/>
            <w:left w:val="none" w:sz="0" w:space="0" w:color="auto"/>
            <w:bottom w:val="none" w:sz="0" w:space="0" w:color="auto"/>
            <w:right w:val="none" w:sz="0" w:space="0" w:color="auto"/>
          </w:divBdr>
        </w:div>
        <w:div w:id="457382958">
          <w:marLeft w:val="0"/>
          <w:marRight w:val="0"/>
          <w:marTop w:val="0"/>
          <w:marBottom w:val="0"/>
          <w:divBdr>
            <w:top w:val="none" w:sz="0" w:space="0" w:color="auto"/>
            <w:left w:val="none" w:sz="0" w:space="0" w:color="auto"/>
            <w:bottom w:val="none" w:sz="0" w:space="0" w:color="auto"/>
            <w:right w:val="none" w:sz="0" w:space="0" w:color="auto"/>
          </w:divBdr>
        </w:div>
      </w:divsChild>
    </w:div>
    <w:div w:id="330183824">
      <w:bodyDiv w:val="1"/>
      <w:marLeft w:val="0"/>
      <w:marRight w:val="0"/>
      <w:marTop w:val="0"/>
      <w:marBottom w:val="0"/>
      <w:divBdr>
        <w:top w:val="none" w:sz="0" w:space="0" w:color="auto"/>
        <w:left w:val="none" w:sz="0" w:space="0" w:color="auto"/>
        <w:bottom w:val="none" w:sz="0" w:space="0" w:color="auto"/>
        <w:right w:val="none" w:sz="0" w:space="0" w:color="auto"/>
      </w:divBdr>
      <w:divsChild>
        <w:div w:id="1266185450">
          <w:marLeft w:val="0"/>
          <w:marRight w:val="0"/>
          <w:marTop w:val="0"/>
          <w:marBottom w:val="0"/>
          <w:divBdr>
            <w:top w:val="none" w:sz="0" w:space="0" w:color="auto"/>
            <w:left w:val="none" w:sz="0" w:space="0" w:color="auto"/>
            <w:bottom w:val="none" w:sz="0" w:space="0" w:color="auto"/>
            <w:right w:val="none" w:sz="0" w:space="0" w:color="auto"/>
          </w:divBdr>
        </w:div>
        <w:div w:id="1523518425">
          <w:marLeft w:val="0"/>
          <w:marRight w:val="0"/>
          <w:marTop w:val="0"/>
          <w:marBottom w:val="0"/>
          <w:divBdr>
            <w:top w:val="none" w:sz="0" w:space="0" w:color="auto"/>
            <w:left w:val="none" w:sz="0" w:space="0" w:color="auto"/>
            <w:bottom w:val="none" w:sz="0" w:space="0" w:color="auto"/>
            <w:right w:val="none" w:sz="0" w:space="0" w:color="auto"/>
          </w:divBdr>
        </w:div>
      </w:divsChild>
    </w:div>
    <w:div w:id="544298983">
      <w:bodyDiv w:val="1"/>
      <w:marLeft w:val="0"/>
      <w:marRight w:val="0"/>
      <w:marTop w:val="0"/>
      <w:marBottom w:val="0"/>
      <w:divBdr>
        <w:top w:val="none" w:sz="0" w:space="0" w:color="auto"/>
        <w:left w:val="none" w:sz="0" w:space="0" w:color="auto"/>
        <w:bottom w:val="none" w:sz="0" w:space="0" w:color="auto"/>
        <w:right w:val="none" w:sz="0" w:space="0" w:color="auto"/>
      </w:divBdr>
    </w:div>
    <w:div w:id="550187179">
      <w:bodyDiv w:val="1"/>
      <w:marLeft w:val="0"/>
      <w:marRight w:val="0"/>
      <w:marTop w:val="0"/>
      <w:marBottom w:val="0"/>
      <w:divBdr>
        <w:top w:val="none" w:sz="0" w:space="0" w:color="auto"/>
        <w:left w:val="none" w:sz="0" w:space="0" w:color="auto"/>
        <w:bottom w:val="none" w:sz="0" w:space="0" w:color="auto"/>
        <w:right w:val="none" w:sz="0" w:space="0" w:color="auto"/>
      </w:divBdr>
      <w:divsChild>
        <w:div w:id="205260281">
          <w:marLeft w:val="0"/>
          <w:marRight w:val="0"/>
          <w:marTop w:val="0"/>
          <w:marBottom w:val="0"/>
          <w:divBdr>
            <w:top w:val="none" w:sz="0" w:space="0" w:color="auto"/>
            <w:left w:val="none" w:sz="0" w:space="0" w:color="auto"/>
            <w:bottom w:val="none" w:sz="0" w:space="0" w:color="auto"/>
            <w:right w:val="none" w:sz="0" w:space="0" w:color="auto"/>
          </w:divBdr>
        </w:div>
        <w:div w:id="470830054">
          <w:marLeft w:val="0"/>
          <w:marRight w:val="0"/>
          <w:marTop w:val="0"/>
          <w:marBottom w:val="0"/>
          <w:divBdr>
            <w:top w:val="none" w:sz="0" w:space="0" w:color="auto"/>
            <w:left w:val="none" w:sz="0" w:space="0" w:color="auto"/>
            <w:bottom w:val="none" w:sz="0" w:space="0" w:color="auto"/>
            <w:right w:val="none" w:sz="0" w:space="0" w:color="auto"/>
          </w:divBdr>
        </w:div>
        <w:div w:id="1664235535">
          <w:marLeft w:val="0"/>
          <w:marRight w:val="0"/>
          <w:marTop w:val="0"/>
          <w:marBottom w:val="0"/>
          <w:divBdr>
            <w:top w:val="none" w:sz="0" w:space="0" w:color="auto"/>
            <w:left w:val="none" w:sz="0" w:space="0" w:color="auto"/>
            <w:bottom w:val="none" w:sz="0" w:space="0" w:color="auto"/>
            <w:right w:val="none" w:sz="0" w:space="0" w:color="auto"/>
          </w:divBdr>
        </w:div>
      </w:divsChild>
    </w:div>
    <w:div w:id="1150053762">
      <w:bodyDiv w:val="1"/>
      <w:marLeft w:val="0"/>
      <w:marRight w:val="0"/>
      <w:marTop w:val="0"/>
      <w:marBottom w:val="0"/>
      <w:divBdr>
        <w:top w:val="none" w:sz="0" w:space="0" w:color="auto"/>
        <w:left w:val="none" w:sz="0" w:space="0" w:color="auto"/>
        <w:bottom w:val="none" w:sz="0" w:space="0" w:color="auto"/>
        <w:right w:val="none" w:sz="0" w:space="0" w:color="auto"/>
      </w:divBdr>
      <w:divsChild>
        <w:div w:id="588081648">
          <w:marLeft w:val="0"/>
          <w:marRight w:val="0"/>
          <w:marTop w:val="0"/>
          <w:marBottom w:val="0"/>
          <w:divBdr>
            <w:top w:val="none" w:sz="0" w:space="0" w:color="auto"/>
            <w:left w:val="none" w:sz="0" w:space="0" w:color="auto"/>
            <w:bottom w:val="none" w:sz="0" w:space="0" w:color="auto"/>
            <w:right w:val="none" w:sz="0" w:space="0" w:color="auto"/>
          </w:divBdr>
        </w:div>
        <w:div w:id="847211799">
          <w:marLeft w:val="0"/>
          <w:marRight w:val="0"/>
          <w:marTop w:val="0"/>
          <w:marBottom w:val="0"/>
          <w:divBdr>
            <w:top w:val="none" w:sz="0" w:space="0" w:color="auto"/>
            <w:left w:val="none" w:sz="0" w:space="0" w:color="auto"/>
            <w:bottom w:val="none" w:sz="0" w:space="0" w:color="auto"/>
            <w:right w:val="none" w:sz="0" w:space="0" w:color="auto"/>
          </w:divBdr>
        </w:div>
      </w:divsChild>
    </w:div>
    <w:div w:id="1152602712">
      <w:bodyDiv w:val="1"/>
      <w:marLeft w:val="0"/>
      <w:marRight w:val="0"/>
      <w:marTop w:val="0"/>
      <w:marBottom w:val="0"/>
      <w:divBdr>
        <w:top w:val="none" w:sz="0" w:space="0" w:color="auto"/>
        <w:left w:val="none" w:sz="0" w:space="0" w:color="auto"/>
        <w:bottom w:val="none" w:sz="0" w:space="0" w:color="auto"/>
        <w:right w:val="none" w:sz="0" w:space="0" w:color="auto"/>
      </w:divBdr>
      <w:divsChild>
        <w:div w:id="715854781">
          <w:marLeft w:val="0"/>
          <w:marRight w:val="0"/>
          <w:marTop w:val="0"/>
          <w:marBottom w:val="0"/>
          <w:divBdr>
            <w:top w:val="none" w:sz="0" w:space="0" w:color="auto"/>
            <w:left w:val="none" w:sz="0" w:space="0" w:color="auto"/>
            <w:bottom w:val="none" w:sz="0" w:space="0" w:color="auto"/>
            <w:right w:val="none" w:sz="0" w:space="0" w:color="auto"/>
          </w:divBdr>
        </w:div>
        <w:div w:id="1409691622">
          <w:marLeft w:val="0"/>
          <w:marRight w:val="0"/>
          <w:marTop w:val="0"/>
          <w:marBottom w:val="0"/>
          <w:divBdr>
            <w:top w:val="none" w:sz="0" w:space="0" w:color="auto"/>
            <w:left w:val="none" w:sz="0" w:space="0" w:color="auto"/>
            <w:bottom w:val="none" w:sz="0" w:space="0" w:color="auto"/>
            <w:right w:val="none" w:sz="0" w:space="0" w:color="auto"/>
          </w:divBdr>
        </w:div>
      </w:divsChild>
    </w:div>
    <w:div w:id="1203514487">
      <w:bodyDiv w:val="1"/>
      <w:marLeft w:val="0"/>
      <w:marRight w:val="0"/>
      <w:marTop w:val="0"/>
      <w:marBottom w:val="0"/>
      <w:divBdr>
        <w:top w:val="none" w:sz="0" w:space="0" w:color="auto"/>
        <w:left w:val="none" w:sz="0" w:space="0" w:color="auto"/>
        <w:bottom w:val="none" w:sz="0" w:space="0" w:color="auto"/>
        <w:right w:val="none" w:sz="0" w:space="0" w:color="auto"/>
      </w:divBdr>
      <w:divsChild>
        <w:div w:id="624777521">
          <w:marLeft w:val="0"/>
          <w:marRight w:val="0"/>
          <w:marTop w:val="0"/>
          <w:marBottom w:val="0"/>
          <w:divBdr>
            <w:top w:val="none" w:sz="0" w:space="0" w:color="auto"/>
            <w:left w:val="none" w:sz="0" w:space="0" w:color="auto"/>
            <w:bottom w:val="none" w:sz="0" w:space="0" w:color="auto"/>
            <w:right w:val="none" w:sz="0" w:space="0" w:color="auto"/>
          </w:divBdr>
          <w:divsChild>
            <w:div w:id="1347249403">
              <w:marLeft w:val="0"/>
              <w:marRight w:val="0"/>
              <w:marTop w:val="0"/>
              <w:marBottom w:val="0"/>
              <w:divBdr>
                <w:top w:val="none" w:sz="0" w:space="0" w:color="auto"/>
                <w:left w:val="none" w:sz="0" w:space="0" w:color="auto"/>
                <w:bottom w:val="none" w:sz="0" w:space="0" w:color="auto"/>
                <w:right w:val="none" w:sz="0" w:space="0" w:color="auto"/>
              </w:divBdr>
            </w:div>
            <w:div w:id="2021808083">
              <w:marLeft w:val="0"/>
              <w:marRight w:val="0"/>
              <w:marTop w:val="0"/>
              <w:marBottom w:val="0"/>
              <w:divBdr>
                <w:top w:val="none" w:sz="0" w:space="0" w:color="auto"/>
                <w:left w:val="none" w:sz="0" w:space="0" w:color="auto"/>
                <w:bottom w:val="none" w:sz="0" w:space="0" w:color="auto"/>
                <w:right w:val="none" w:sz="0" w:space="0" w:color="auto"/>
              </w:divBdr>
            </w:div>
          </w:divsChild>
        </w:div>
        <w:div w:id="974408672">
          <w:marLeft w:val="0"/>
          <w:marRight w:val="0"/>
          <w:marTop w:val="0"/>
          <w:marBottom w:val="0"/>
          <w:divBdr>
            <w:top w:val="none" w:sz="0" w:space="0" w:color="auto"/>
            <w:left w:val="none" w:sz="0" w:space="0" w:color="auto"/>
            <w:bottom w:val="none" w:sz="0" w:space="0" w:color="auto"/>
            <w:right w:val="none" w:sz="0" w:space="0" w:color="auto"/>
          </w:divBdr>
          <w:divsChild>
            <w:div w:id="23555345">
              <w:marLeft w:val="0"/>
              <w:marRight w:val="0"/>
              <w:marTop w:val="0"/>
              <w:marBottom w:val="0"/>
              <w:divBdr>
                <w:top w:val="none" w:sz="0" w:space="0" w:color="auto"/>
                <w:left w:val="none" w:sz="0" w:space="0" w:color="auto"/>
                <w:bottom w:val="none" w:sz="0" w:space="0" w:color="auto"/>
                <w:right w:val="none" w:sz="0" w:space="0" w:color="auto"/>
              </w:divBdr>
            </w:div>
            <w:div w:id="764034457">
              <w:marLeft w:val="0"/>
              <w:marRight w:val="0"/>
              <w:marTop w:val="0"/>
              <w:marBottom w:val="0"/>
              <w:divBdr>
                <w:top w:val="none" w:sz="0" w:space="0" w:color="auto"/>
                <w:left w:val="none" w:sz="0" w:space="0" w:color="auto"/>
                <w:bottom w:val="none" w:sz="0" w:space="0" w:color="auto"/>
                <w:right w:val="none" w:sz="0" w:space="0" w:color="auto"/>
              </w:divBdr>
            </w:div>
            <w:div w:id="1572041456">
              <w:marLeft w:val="0"/>
              <w:marRight w:val="0"/>
              <w:marTop w:val="0"/>
              <w:marBottom w:val="0"/>
              <w:divBdr>
                <w:top w:val="none" w:sz="0" w:space="0" w:color="auto"/>
                <w:left w:val="none" w:sz="0" w:space="0" w:color="auto"/>
                <w:bottom w:val="none" w:sz="0" w:space="0" w:color="auto"/>
                <w:right w:val="none" w:sz="0" w:space="0" w:color="auto"/>
              </w:divBdr>
            </w:div>
            <w:div w:id="213609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181413">
      <w:bodyDiv w:val="1"/>
      <w:marLeft w:val="0"/>
      <w:marRight w:val="0"/>
      <w:marTop w:val="0"/>
      <w:marBottom w:val="0"/>
      <w:divBdr>
        <w:top w:val="none" w:sz="0" w:space="0" w:color="auto"/>
        <w:left w:val="none" w:sz="0" w:space="0" w:color="auto"/>
        <w:bottom w:val="none" w:sz="0" w:space="0" w:color="auto"/>
        <w:right w:val="none" w:sz="0" w:space="0" w:color="auto"/>
      </w:divBdr>
      <w:divsChild>
        <w:div w:id="265967775">
          <w:marLeft w:val="0"/>
          <w:marRight w:val="0"/>
          <w:marTop w:val="0"/>
          <w:marBottom w:val="0"/>
          <w:divBdr>
            <w:top w:val="none" w:sz="0" w:space="0" w:color="auto"/>
            <w:left w:val="none" w:sz="0" w:space="0" w:color="auto"/>
            <w:bottom w:val="none" w:sz="0" w:space="0" w:color="auto"/>
            <w:right w:val="none" w:sz="0" w:space="0" w:color="auto"/>
          </w:divBdr>
        </w:div>
        <w:div w:id="896168592">
          <w:marLeft w:val="0"/>
          <w:marRight w:val="0"/>
          <w:marTop w:val="0"/>
          <w:marBottom w:val="0"/>
          <w:divBdr>
            <w:top w:val="none" w:sz="0" w:space="0" w:color="auto"/>
            <w:left w:val="none" w:sz="0" w:space="0" w:color="auto"/>
            <w:bottom w:val="none" w:sz="0" w:space="0" w:color="auto"/>
            <w:right w:val="none" w:sz="0" w:space="0" w:color="auto"/>
          </w:divBdr>
        </w:div>
        <w:div w:id="923801527">
          <w:marLeft w:val="0"/>
          <w:marRight w:val="0"/>
          <w:marTop w:val="0"/>
          <w:marBottom w:val="0"/>
          <w:divBdr>
            <w:top w:val="none" w:sz="0" w:space="0" w:color="auto"/>
            <w:left w:val="none" w:sz="0" w:space="0" w:color="auto"/>
            <w:bottom w:val="none" w:sz="0" w:space="0" w:color="auto"/>
            <w:right w:val="none" w:sz="0" w:space="0" w:color="auto"/>
          </w:divBdr>
        </w:div>
        <w:div w:id="1968192773">
          <w:marLeft w:val="0"/>
          <w:marRight w:val="0"/>
          <w:marTop w:val="0"/>
          <w:marBottom w:val="0"/>
          <w:divBdr>
            <w:top w:val="none" w:sz="0" w:space="0" w:color="auto"/>
            <w:left w:val="none" w:sz="0" w:space="0" w:color="auto"/>
            <w:bottom w:val="none" w:sz="0" w:space="0" w:color="auto"/>
            <w:right w:val="none" w:sz="0" w:space="0" w:color="auto"/>
          </w:divBdr>
        </w:div>
        <w:div w:id="1997027230">
          <w:marLeft w:val="0"/>
          <w:marRight w:val="0"/>
          <w:marTop w:val="0"/>
          <w:marBottom w:val="0"/>
          <w:divBdr>
            <w:top w:val="none" w:sz="0" w:space="0" w:color="auto"/>
            <w:left w:val="none" w:sz="0" w:space="0" w:color="auto"/>
            <w:bottom w:val="none" w:sz="0" w:space="0" w:color="auto"/>
            <w:right w:val="none" w:sz="0" w:space="0" w:color="auto"/>
          </w:divBdr>
        </w:div>
      </w:divsChild>
    </w:div>
    <w:div w:id="1563716997">
      <w:bodyDiv w:val="1"/>
      <w:marLeft w:val="0"/>
      <w:marRight w:val="0"/>
      <w:marTop w:val="0"/>
      <w:marBottom w:val="0"/>
      <w:divBdr>
        <w:top w:val="none" w:sz="0" w:space="0" w:color="auto"/>
        <w:left w:val="none" w:sz="0" w:space="0" w:color="auto"/>
        <w:bottom w:val="none" w:sz="0" w:space="0" w:color="auto"/>
        <w:right w:val="none" w:sz="0" w:space="0" w:color="auto"/>
      </w:divBdr>
      <w:divsChild>
        <w:div w:id="12344454">
          <w:marLeft w:val="0"/>
          <w:marRight w:val="0"/>
          <w:marTop w:val="0"/>
          <w:marBottom w:val="0"/>
          <w:divBdr>
            <w:top w:val="none" w:sz="0" w:space="0" w:color="auto"/>
            <w:left w:val="none" w:sz="0" w:space="0" w:color="auto"/>
            <w:bottom w:val="none" w:sz="0" w:space="0" w:color="auto"/>
            <w:right w:val="none" w:sz="0" w:space="0" w:color="auto"/>
          </w:divBdr>
        </w:div>
        <w:div w:id="75832165">
          <w:marLeft w:val="0"/>
          <w:marRight w:val="0"/>
          <w:marTop w:val="0"/>
          <w:marBottom w:val="0"/>
          <w:divBdr>
            <w:top w:val="none" w:sz="0" w:space="0" w:color="auto"/>
            <w:left w:val="none" w:sz="0" w:space="0" w:color="auto"/>
            <w:bottom w:val="none" w:sz="0" w:space="0" w:color="auto"/>
            <w:right w:val="none" w:sz="0" w:space="0" w:color="auto"/>
          </w:divBdr>
        </w:div>
        <w:div w:id="201942186">
          <w:marLeft w:val="0"/>
          <w:marRight w:val="0"/>
          <w:marTop w:val="0"/>
          <w:marBottom w:val="0"/>
          <w:divBdr>
            <w:top w:val="none" w:sz="0" w:space="0" w:color="auto"/>
            <w:left w:val="none" w:sz="0" w:space="0" w:color="auto"/>
            <w:bottom w:val="none" w:sz="0" w:space="0" w:color="auto"/>
            <w:right w:val="none" w:sz="0" w:space="0" w:color="auto"/>
          </w:divBdr>
        </w:div>
        <w:div w:id="621378576">
          <w:marLeft w:val="0"/>
          <w:marRight w:val="0"/>
          <w:marTop w:val="0"/>
          <w:marBottom w:val="0"/>
          <w:divBdr>
            <w:top w:val="none" w:sz="0" w:space="0" w:color="auto"/>
            <w:left w:val="none" w:sz="0" w:space="0" w:color="auto"/>
            <w:bottom w:val="none" w:sz="0" w:space="0" w:color="auto"/>
            <w:right w:val="none" w:sz="0" w:space="0" w:color="auto"/>
          </w:divBdr>
        </w:div>
        <w:div w:id="864055079">
          <w:marLeft w:val="0"/>
          <w:marRight w:val="0"/>
          <w:marTop w:val="0"/>
          <w:marBottom w:val="0"/>
          <w:divBdr>
            <w:top w:val="none" w:sz="0" w:space="0" w:color="auto"/>
            <w:left w:val="none" w:sz="0" w:space="0" w:color="auto"/>
            <w:bottom w:val="none" w:sz="0" w:space="0" w:color="auto"/>
            <w:right w:val="none" w:sz="0" w:space="0" w:color="auto"/>
          </w:divBdr>
        </w:div>
        <w:div w:id="1989282413">
          <w:marLeft w:val="0"/>
          <w:marRight w:val="0"/>
          <w:marTop w:val="0"/>
          <w:marBottom w:val="0"/>
          <w:divBdr>
            <w:top w:val="none" w:sz="0" w:space="0" w:color="auto"/>
            <w:left w:val="none" w:sz="0" w:space="0" w:color="auto"/>
            <w:bottom w:val="none" w:sz="0" w:space="0" w:color="auto"/>
            <w:right w:val="none" w:sz="0" w:space="0" w:color="auto"/>
          </w:divBdr>
        </w:div>
      </w:divsChild>
    </w:div>
    <w:div w:id="1957563944">
      <w:bodyDiv w:val="1"/>
      <w:marLeft w:val="0"/>
      <w:marRight w:val="0"/>
      <w:marTop w:val="0"/>
      <w:marBottom w:val="0"/>
      <w:divBdr>
        <w:top w:val="none" w:sz="0" w:space="0" w:color="auto"/>
        <w:left w:val="none" w:sz="0" w:space="0" w:color="auto"/>
        <w:bottom w:val="none" w:sz="0" w:space="0" w:color="auto"/>
        <w:right w:val="none" w:sz="0" w:space="0" w:color="auto"/>
      </w:divBdr>
      <w:divsChild>
        <w:div w:id="1750079196">
          <w:marLeft w:val="0"/>
          <w:marRight w:val="0"/>
          <w:marTop w:val="0"/>
          <w:marBottom w:val="0"/>
          <w:divBdr>
            <w:top w:val="none" w:sz="0" w:space="0" w:color="auto"/>
            <w:left w:val="none" w:sz="0" w:space="0" w:color="auto"/>
            <w:bottom w:val="none" w:sz="0" w:space="0" w:color="auto"/>
            <w:right w:val="none" w:sz="0" w:space="0" w:color="auto"/>
          </w:divBdr>
        </w:div>
        <w:div w:id="20174905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B83DA8ACD3E14ABD2E68CCC5B9A1F6" ma:contentTypeVersion="15" ma:contentTypeDescription="Create a new document." ma:contentTypeScope="" ma:versionID="274d8b521eb1d8438eaaae10c2cf53b2">
  <xsd:schema xmlns:xsd="http://www.w3.org/2001/XMLSchema" xmlns:xs="http://www.w3.org/2001/XMLSchema" xmlns:p="http://schemas.microsoft.com/office/2006/metadata/properties" xmlns:ns2="13498ec8-48c0-4999-a427-41246005d726" xmlns:ns3="02e50883-a1b4-4f73-82e4-199ac7eb9859" targetNamespace="http://schemas.microsoft.com/office/2006/metadata/properties" ma:root="true" ma:fieldsID="dabb4d7a9eabe41c79b5969f6629b6ad" ns2:_="" ns3:_="">
    <xsd:import namespace="13498ec8-48c0-4999-a427-41246005d726"/>
    <xsd:import namespace="02e50883-a1b4-4f73-82e4-199ac7eb985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498ec8-48c0-4999-a427-41246005d7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2a97a8-f75b-46e3-90c3-b5f8b66e3292"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e50883-a1b4-4f73-82e4-199ac7eb98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3498ec8-48c0-4999-a427-41246005d72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E1E0F-BE69-4F10-94CF-AC730236BA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498ec8-48c0-4999-a427-41246005d726"/>
    <ds:schemaRef ds:uri="02e50883-a1b4-4f73-82e4-199ac7eb98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ADF427-0A57-4067-80A4-EB7153AD9B29}">
  <ds:schemaRefs>
    <ds:schemaRef ds:uri="http://schemas.microsoft.com/office/2006/metadata/properties"/>
    <ds:schemaRef ds:uri="http://schemas.microsoft.com/office/infopath/2007/PartnerControls"/>
    <ds:schemaRef ds:uri="13498ec8-48c0-4999-a427-41246005d726"/>
  </ds:schemaRefs>
</ds:datastoreItem>
</file>

<file path=customXml/itemProps3.xml><?xml version="1.0" encoding="utf-8"?>
<ds:datastoreItem xmlns:ds="http://schemas.openxmlformats.org/officeDocument/2006/customXml" ds:itemID="{4F76B372-111E-4EF2-9123-5198D890F12B}">
  <ds:schemaRefs>
    <ds:schemaRef ds:uri="http://schemas.microsoft.com/sharepoint/v3/contenttype/forms"/>
  </ds:schemaRefs>
</ds:datastoreItem>
</file>

<file path=customXml/itemProps4.xml><?xml version="1.0" encoding="utf-8"?>
<ds:datastoreItem xmlns:ds="http://schemas.openxmlformats.org/officeDocument/2006/customXml" ds:itemID="{B26396B3-AB0E-4109-AD4F-088215A59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1262</Words>
  <Characters>7200</Characters>
  <Application>Microsoft Office Word</Application>
  <DocSecurity>0</DocSecurity>
  <Lines>60</Lines>
  <Paragraphs>16</Paragraphs>
  <ScaleCrop>false</ScaleCrop>
  <Company>Southend East Community Academy Trust</Company>
  <LinksUpToDate>false</LinksUpToDate>
  <CharactersWithSpaces>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Holland</dc:creator>
  <cp:keywords/>
  <dc:description/>
  <cp:lastModifiedBy>Miss Cook</cp:lastModifiedBy>
  <cp:revision>7</cp:revision>
  <dcterms:created xsi:type="dcterms:W3CDTF">2025-07-25T14:50:00Z</dcterms:created>
  <dcterms:modified xsi:type="dcterms:W3CDTF">2026-07-20T15:16:00Z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0x01010066B83DA8ACD3E14ABD2E68CCC5B9A1F6</vt:lpwstr>
  </property>
  <property fmtid="{D5CDD505-2E9C-101B-9397-08002B2CF9AE}" pid="3" name="MediaServiceImageTags">
    <vt:lpwstr/>
  </property>
</Properties>
</file>