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2C2C3" w14:textId="2CC94EFC" w:rsidR="00B81599" w:rsidRPr="00FA5602" w:rsidRDefault="00B81599" w:rsidP="728A8C0A">
      <w:pPr>
        <w:rPr>
          <w:rFonts w:ascii="Arial" w:hAnsi="Arial" w:cs="Arial"/>
          <w:b/>
          <w:bCs/>
          <w:sz w:val="28"/>
        </w:rPr>
      </w:pPr>
      <w:r w:rsidRPr="00FA5602">
        <w:rPr>
          <w:rFonts w:ascii="Arial" w:hAnsi="Arial" w:cs="Arial"/>
          <w:b/>
          <w:bCs/>
          <w:sz w:val="28"/>
        </w:rPr>
        <w:t xml:space="preserve">Year </w:t>
      </w:r>
      <w:r w:rsidR="0014011C" w:rsidRPr="00FA5602">
        <w:rPr>
          <w:rFonts w:ascii="Arial" w:hAnsi="Arial" w:cs="Arial"/>
          <w:b/>
          <w:bCs/>
          <w:sz w:val="28"/>
        </w:rPr>
        <w:t>5</w:t>
      </w:r>
      <w:r w:rsidRPr="00FA5602">
        <w:rPr>
          <w:rFonts w:ascii="Arial" w:hAnsi="Arial" w:cs="Arial"/>
          <w:b/>
          <w:bCs/>
          <w:sz w:val="28"/>
        </w:rPr>
        <w:t xml:space="preserve"> </w:t>
      </w:r>
      <w:r w:rsidR="00BF4BAD" w:rsidRPr="00FA5602">
        <w:rPr>
          <w:rFonts w:ascii="Arial" w:hAnsi="Arial" w:cs="Arial"/>
          <w:b/>
          <w:bCs/>
          <w:sz w:val="28"/>
        </w:rPr>
        <w:t>Autumn</w:t>
      </w:r>
      <w:r w:rsidRPr="00FA5602">
        <w:rPr>
          <w:rFonts w:ascii="Arial" w:hAnsi="Arial" w:cs="Arial"/>
          <w:b/>
          <w:bCs/>
          <w:sz w:val="28"/>
        </w:rPr>
        <w:t xml:space="preserve"> Term </w:t>
      </w:r>
      <w:r w:rsidR="000F2C41" w:rsidRPr="00FA5602">
        <w:rPr>
          <w:rFonts w:ascii="Arial" w:hAnsi="Arial" w:cs="Arial"/>
          <w:b/>
          <w:bCs/>
          <w:sz w:val="28"/>
        </w:rPr>
        <w:t>1</w:t>
      </w:r>
      <w:r w:rsidRPr="00FA5602">
        <w:rPr>
          <w:rFonts w:ascii="Arial" w:hAnsi="Arial" w:cs="Arial"/>
          <w:b/>
          <w:bCs/>
          <w:sz w:val="28"/>
        </w:rPr>
        <w:t xml:space="preserve"> Curriculum Map </w:t>
      </w:r>
    </w:p>
    <w:p w14:paraId="5B56FDE7" w14:textId="016073F4" w:rsidR="00B81599" w:rsidRPr="00FA5602" w:rsidRDefault="00BB58EA" w:rsidP="728A8C0A">
      <w:pPr>
        <w:rPr>
          <w:rFonts w:ascii="Arial" w:hAnsi="Arial" w:cs="Arial"/>
        </w:rPr>
      </w:pPr>
      <w:r w:rsidRPr="00FA5602">
        <w:rPr>
          <w:rFonts w:ascii="Arial" w:hAnsi="Arial" w:cs="Arial"/>
        </w:rPr>
        <w:t xml:space="preserve">This plan is intended to give you some insight into what your child is learning at school. We know that children do best at school when they are supported at home. You may wish to use this a prompt for some discussions about your child’s learning. In addition to homework set on </w:t>
      </w:r>
      <w:r w:rsidR="00694FFE" w:rsidRPr="00FA5602">
        <w:rPr>
          <w:rFonts w:ascii="Arial" w:hAnsi="Arial" w:cs="Arial"/>
        </w:rPr>
        <w:t>My Maths</w:t>
      </w:r>
      <w:r w:rsidRPr="00FA5602">
        <w:rPr>
          <w:rFonts w:ascii="Arial" w:hAnsi="Arial" w:cs="Arial"/>
        </w:rPr>
        <w:t>, your child should read every night as we know that reading is the single most important skill for academic success</w:t>
      </w:r>
      <w:r w:rsidR="5978CCA4" w:rsidRPr="00FA5602">
        <w:rPr>
          <w:rFonts w:ascii="Arial" w:hAnsi="Arial" w:cs="Arial"/>
        </w:rPr>
        <w:t>. Reading should be recorded on Go Read</w:t>
      </w:r>
      <w:r w:rsidRPr="00FA5602">
        <w:rPr>
          <w:rFonts w:ascii="Arial" w:hAnsi="Arial" w:cs="Arial"/>
        </w:rPr>
        <w:t>. Children should also focus on learning the spelling patterns set and should have a log in for TT Rockstars; daily practice of their times tables will help secure their knowledge and speed.  Children are expected to know all their times tables, up to 12 x 12, by the end of year 4.</w:t>
      </w:r>
      <w:r w:rsidR="728A8C0A" w:rsidRPr="00FA5602">
        <w:rPr>
          <w:rFonts w:ascii="Arial" w:hAnsi="Arial" w:cs="Arial"/>
          <w:noProof/>
        </w:rPr>
        <w:drawing>
          <wp:anchor distT="0" distB="0" distL="114300" distR="114300" simplePos="0" relativeHeight="251658240" behindDoc="0" locked="0" layoutInCell="1" allowOverlap="1" wp14:anchorId="1C3F426B" wp14:editId="611D90E2">
            <wp:simplePos x="0" y="0"/>
            <wp:positionH relativeFrom="column">
              <wp:align>right</wp:align>
            </wp:positionH>
            <wp:positionV relativeFrom="paragraph">
              <wp:posOffset>0</wp:posOffset>
            </wp:positionV>
            <wp:extent cx="1075006" cy="694780"/>
            <wp:effectExtent l="0" t="0" r="0" b="0"/>
            <wp:wrapSquare wrapText="bothSides"/>
            <wp:docPr id="129376335" name="Picture 12937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075006" cy="69478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3948" w:type="dxa"/>
        <w:tblLook w:val="04A0" w:firstRow="1" w:lastRow="0" w:firstColumn="1" w:lastColumn="0" w:noHBand="0" w:noVBand="1"/>
      </w:tblPr>
      <w:tblGrid>
        <w:gridCol w:w="13948"/>
      </w:tblGrid>
      <w:tr w:rsidR="00D95744" w:rsidRPr="00C02328" w14:paraId="3E9A10F0" w14:textId="77777777" w:rsidTr="728A8C0A">
        <w:tc>
          <w:tcPr>
            <w:tcW w:w="13948" w:type="dxa"/>
            <w:shd w:val="clear" w:color="auto" w:fill="FFF2CC" w:themeFill="accent4" w:themeFillTint="33"/>
          </w:tcPr>
          <w:p w14:paraId="33577E6E" w14:textId="77777777" w:rsidR="00D95744" w:rsidRPr="00FA5602" w:rsidRDefault="00D95744" w:rsidP="00D95744">
            <w:pPr>
              <w:jc w:val="center"/>
              <w:rPr>
                <w:rFonts w:ascii="Arial" w:hAnsi="Arial" w:cs="Arial"/>
                <w:b/>
              </w:rPr>
            </w:pPr>
            <w:r w:rsidRPr="00FA5602">
              <w:rPr>
                <w:rFonts w:ascii="Arial" w:hAnsi="Arial" w:cs="Arial"/>
                <w:b/>
              </w:rPr>
              <w:t>English</w:t>
            </w:r>
          </w:p>
        </w:tc>
      </w:tr>
      <w:tr w:rsidR="00D95744" w:rsidRPr="00C02328" w14:paraId="05120FAB" w14:textId="77777777" w:rsidTr="728A8C0A">
        <w:trPr>
          <w:trHeight w:val="1080"/>
        </w:trPr>
        <w:tc>
          <w:tcPr>
            <w:tcW w:w="13948" w:type="dxa"/>
          </w:tcPr>
          <w:p w14:paraId="01EAF7EA" w14:textId="6B64C3ED" w:rsidR="54719F69" w:rsidRPr="00FA5602" w:rsidRDefault="00FA5602" w:rsidP="00C02328">
            <w:pPr>
              <w:spacing w:line="257" w:lineRule="auto"/>
              <w:rPr>
                <w:rFonts w:ascii="Arial" w:eastAsia="Calibri" w:hAnsi="Arial" w:cs="Arial"/>
              </w:rPr>
            </w:pPr>
            <w:r w:rsidRPr="00FA5602">
              <w:rPr>
                <w:rFonts w:ascii="Arial" w:eastAsia="Calibri" w:hAnsi="Arial" w:cs="Arial"/>
              </w:rPr>
              <w:t xml:space="preserve">In our reading this half term, we will be reading a variety of texts, covering fiction, non-fiction, and poetry. The texts we have selected provide the opportunity to discuss stories from other cultures and we will spend time learning to summarise texts and develop our understanding of how to use evidence from a text to support ideas and opinions. Furthermore, we will be developing our inference skills and </w:t>
            </w:r>
            <w:proofErr w:type="gramStart"/>
            <w:r w:rsidRPr="00FA5602">
              <w:rPr>
                <w:rFonts w:ascii="Arial" w:eastAsia="Calibri" w:hAnsi="Arial" w:cs="Arial"/>
              </w:rPr>
              <w:t>comparing and contrasting</w:t>
            </w:r>
            <w:proofErr w:type="gramEnd"/>
            <w:r w:rsidRPr="00FA5602">
              <w:rPr>
                <w:rFonts w:ascii="Arial" w:eastAsia="Calibri" w:hAnsi="Arial" w:cs="Arial"/>
              </w:rPr>
              <w:t xml:space="preserve"> authors’ use of language and organisational devices. Our focus texts will include: </w:t>
            </w:r>
            <w:r w:rsidR="00C02328" w:rsidRPr="00FA5602">
              <w:rPr>
                <w:rFonts w:ascii="Arial" w:eastAsia="Calibri" w:hAnsi="Arial" w:cs="Arial"/>
              </w:rPr>
              <w:t>The</w:t>
            </w:r>
            <w:r w:rsidR="0D4C5752" w:rsidRPr="00FA5602">
              <w:rPr>
                <w:rFonts w:ascii="Arial" w:eastAsia="Calibri" w:hAnsi="Arial" w:cs="Arial"/>
              </w:rPr>
              <w:t xml:space="preserve"> </w:t>
            </w:r>
            <w:r w:rsidR="00C02328" w:rsidRPr="00FA5602">
              <w:rPr>
                <w:rFonts w:ascii="Arial" w:hAnsi="Arial" w:cs="Arial"/>
                <w:color w:val="000000"/>
              </w:rPr>
              <w:t>Infinite lives of Masie Hay</w:t>
            </w:r>
            <w:r w:rsidRPr="00FA5602">
              <w:rPr>
                <w:rFonts w:ascii="Arial" w:hAnsi="Arial" w:cs="Arial"/>
                <w:color w:val="000000"/>
              </w:rPr>
              <w:t xml:space="preserve"> by Christopher Edge</w:t>
            </w:r>
            <w:r w:rsidR="00C02328" w:rsidRPr="00FA5602">
              <w:rPr>
                <w:rFonts w:ascii="Arial" w:hAnsi="Arial" w:cs="Arial"/>
                <w:color w:val="000000"/>
              </w:rPr>
              <w:t>; War of the Worlds</w:t>
            </w:r>
            <w:r w:rsidRPr="00FA5602">
              <w:rPr>
                <w:rFonts w:ascii="Arial" w:hAnsi="Arial" w:cs="Arial"/>
                <w:color w:val="000000"/>
              </w:rPr>
              <w:t xml:space="preserve"> by </w:t>
            </w:r>
            <w:proofErr w:type="spellStart"/>
            <w:r w:rsidRPr="00FA5602">
              <w:rPr>
                <w:rFonts w:ascii="Arial" w:hAnsi="Arial" w:cs="Arial"/>
                <w:color w:val="000000"/>
              </w:rPr>
              <w:t>H.</w:t>
            </w:r>
            <w:proofErr w:type="gramStart"/>
            <w:r w:rsidRPr="00FA5602">
              <w:rPr>
                <w:rFonts w:ascii="Arial" w:hAnsi="Arial" w:cs="Arial"/>
                <w:color w:val="000000"/>
              </w:rPr>
              <w:t>G.Wells</w:t>
            </w:r>
            <w:proofErr w:type="spellEnd"/>
            <w:proofErr w:type="gramEnd"/>
            <w:r w:rsidR="00C02328" w:rsidRPr="00FA5602">
              <w:rPr>
                <w:rFonts w:ascii="Arial" w:hAnsi="Arial" w:cs="Arial"/>
                <w:color w:val="000000"/>
              </w:rPr>
              <w:t>; Eyewitness- Planets; Poems for every night of the year</w:t>
            </w:r>
            <w:r w:rsidRPr="00FA5602">
              <w:rPr>
                <w:rFonts w:ascii="Arial" w:hAnsi="Arial" w:cs="Arial"/>
                <w:color w:val="000000"/>
              </w:rPr>
              <w:t xml:space="preserve"> edited by Allie Esiri</w:t>
            </w:r>
            <w:r w:rsidR="00C02328" w:rsidRPr="00FA5602">
              <w:rPr>
                <w:rFonts w:ascii="Arial" w:hAnsi="Arial" w:cs="Arial"/>
                <w:color w:val="000000"/>
              </w:rPr>
              <w:t>.</w:t>
            </w:r>
          </w:p>
          <w:p w14:paraId="5585486D" w14:textId="77777777" w:rsidR="00C02328" w:rsidRPr="00FA5602" w:rsidRDefault="00C02328" w:rsidP="00C02328">
            <w:pPr>
              <w:spacing w:line="257" w:lineRule="auto"/>
              <w:rPr>
                <w:rFonts w:ascii="Arial" w:hAnsi="Arial" w:cs="Arial"/>
                <w:bCs/>
              </w:rPr>
            </w:pPr>
          </w:p>
          <w:p w14:paraId="398895A0" w14:textId="0AC97ECC" w:rsidR="00C02328" w:rsidRPr="00FA5602" w:rsidRDefault="00FA5602" w:rsidP="00FA5602">
            <w:pPr>
              <w:spacing w:line="257" w:lineRule="auto"/>
              <w:rPr>
                <w:rFonts w:ascii="Arial" w:hAnsi="Arial" w:cs="Arial"/>
                <w:b/>
                <w:bCs/>
              </w:rPr>
            </w:pPr>
            <w:r w:rsidRPr="001814B8">
              <w:rPr>
                <w:rFonts w:ascii="Arial" w:eastAsia="Calibri" w:hAnsi="Arial" w:cs="Arial"/>
              </w:rPr>
              <w:t>For our writing his half term, we will be basing our writing on a</w:t>
            </w:r>
            <w:r>
              <w:rPr>
                <w:rFonts w:ascii="Arial" w:eastAsia="Calibri" w:hAnsi="Arial" w:cs="Arial"/>
              </w:rPr>
              <w:t xml:space="preserve">n animated short film: One Small Step - </w:t>
            </w:r>
            <w:r w:rsidRPr="001814B8">
              <w:rPr>
                <w:rFonts w:ascii="Arial" w:eastAsia="Calibri" w:hAnsi="Arial" w:cs="Arial"/>
              </w:rPr>
              <w:t>that tells the tale of a young</w:t>
            </w:r>
            <w:r>
              <w:rPr>
                <w:rFonts w:ascii="Arial" w:eastAsia="Calibri" w:hAnsi="Arial" w:cs="Arial"/>
              </w:rPr>
              <w:t xml:space="preserve"> child, </w:t>
            </w:r>
            <w:r w:rsidRPr="001814B8">
              <w:rPr>
                <w:rFonts w:ascii="Arial" w:eastAsia="Calibri" w:hAnsi="Arial" w:cs="Arial"/>
              </w:rPr>
              <w:t xml:space="preserve">who </w:t>
            </w:r>
            <w:r>
              <w:rPr>
                <w:rFonts w:ascii="Arial" w:eastAsia="Calibri" w:hAnsi="Arial" w:cs="Arial"/>
              </w:rPr>
              <w:t xml:space="preserve">imagines what it would be like to travel into space and become an astronaut. </w:t>
            </w:r>
            <w:r w:rsidRPr="001814B8">
              <w:rPr>
                <w:rFonts w:ascii="Arial" w:eastAsia="Calibri" w:hAnsi="Arial" w:cs="Arial"/>
              </w:rPr>
              <w:t xml:space="preserve">We will be focusing on writing engaging sentences using expanded noun phrases, relative clauses, subordinate clauses, and adverbials. In addition, we will be learning, and applying punctuation: inverted commas, commas, </w:t>
            </w:r>
            <w:r>
              <w:rPr>
                <w:rFonts w:ascii="Arial" w:eastAsia="Calibri" w:hAnsi="Arial" w:cs="Arial"/>
              </w:rPr>
              <w:t xml:space="preserve">colons and semi-colons </w:t>
            </w:r>
            <w:r w:rsidRPr="001814B8">
              <w:rPr>
                <w:rFonts w:ascii="Arial" w:eastAsia="Calibri" w:hAnsi="Arial" w:cs="Arial"/>
              </w:rPr>
              <w:t xml:space="preserve">and apostrophes to mark singular and plural possessions. We then move onto writing </w:t>
            </w:r>
            <w:r>
              <w:rPr>
                <w:rFonts w:ascii="Arial" w:eastAsia="Calibri" w:hAnsi="Arial" w:cs="Arial"/>
              </w:rPr>
              <w:t xml:space="preserve">a piece of non-fiction, called Mars Transmission. This will take the form of report from an astronaut in space. </w:t>
            </w:r>
            <w:r w:rsidRPr="001814B8">
              <w:rPr>
                <w:rFonts w:ascii="Arial" w:eastAsia="Calibri" w:hAnsi="Arial" w:cs="Arial"/>
              </w:rPr>
              <w:t xml:space="preserve">As part of the writing process, we will </w:t>
            </w:r>
            <w:r>
              <w:rPr>
                <w:rFonts w:ascii="Arial" w:eastAsia="Calibri" w:hAnsi="Arial" w:cs="Arial"/>
              </w:rPr>
              <w:t xml:space="preserve">learn about Mars and </w:t>
            </w:r>
            <w:r w:rsidRPr="001814B8">
              <w:rPr>
                <w:rFonts w:ascii="Arial" w:eastAsia="Calibri" w:hAnsi="Arial" w:cs="Arial"/>
              </w:rPr>
              <w:t>further explore how to use different sentence types and punctuation to create specific effects. We will also be continuing to develop our editing skills; this will include proof-reading practice as well as redrafting sentences and rethinking word choices to better achieve the desired effect or atmosphere.</w:t>
            </w:r>
            <w:r w:rsidR="00C02328" w:rsidRPr="00FA5602">
              <w:rPr>
                <w:rFonts w:ascii="Arial" w:hAnsi="Arial" w:cs="Arial"/>
                <w:b/>
                <w:bCs/>
              </w:rPr>
              <w:t xml:space="preserve"> </w:t>
            </w:r>
          </w:p>
        </w:tc>
      </w:tr>
    </w:tbl>
    <w:p w14:paraId="51A4835E" w14:textId="127A6795" w:rsidR="6330BB26" w:rsidRDefault="6330BB26" w:rsidP="6330BB26">
      <w:pPr>
        <w:rPr>
          <w:sz w:val="24"/>
          <w:szCs w:val="24"/>
        </w:rPr>
      </w:pPr>
    </w:p>
    <w:p w14:paraId="4D18477B" w14:textId="77777777" w:rsidR="00CD6809" w:rsidRDefault="00CD6809" w:rsidP="6330BB26">
      <w:pPr>
        <w:rPr>
          <w:sz w:val="24"/>
          <w:szCs w:val="24"/>
        </w:rPr>
      </w:pPr>
    </w:p>
    <w:p w14:paraId="0ABF49CA" w14:textId="77777777" w:rsidR="00CD6809" w:rsidRDefault="00CD6809" w:rsidP="6330BB26">
      <w:pPr>
        <w:rPr>
          <w:sz w:val="24"/>
          <w:szCs w:val="24"/>
        </w:rPr>
      </w:pPr>
    </w:p>
    <w:p w14:paraId="7D4174FA" w14:textId="77777777" w:rsidR="00CD6809" w:rsidRDefault="00CD6809" w:rsidP="6330BB26">
      <w:pPr>
        <w:rPr>
          <w:sz w:val="24"/>
          <w:szCs w:val="24"/>
        </w:rPr>
      </w:pPr>
    </w:p>
    <w:p w14:paraId="2D914F7B" w14:textId="77777777" w:rsidR="00CD6809" w:rsidRDefault="00CD6809" w:rsidP="6330BB26">
      <w:pPr>
        <w:rPr>
          <w:sz w:val="24"/>
          <w:szCs w:val="24"/>
        </w:rPr>
      </w:pPr>
    </w:p>
    <w:tbl>
      <w:tblPr>
        <w:tblStyle w:val="TableGrid"/>
        <w:tblW w:w="13931" w:type="dxa"/>
        <w:tblLayout w:type="fixed"/>
        <w:tblLook w:val="04A0" w:firstRow="1" w:lastRow="0" w:firstColumn="1" w:lastColumn="0" w:noHBand="0" w:noVBand="1"/>
      </w:tblPr>
      <w:tblGrid>
        <w:gridCol w:w="1814"/>
        <w:gridCol w:w="1818"/>
        <w:gridCol w:w="2063"/>
        <w:gridCol w:w="2261"/>
        <w:gridCol w:w="1990"/>
        <w:gridCol w:w="1994"/>
        <w:gridCol w:w="1991"/>
      </w:tblGrid>
      <w:tr w:rsidR="000A567C" w:rsidRPr="00C02328" w14:paraId="050CC35E" w14:textId="043BA6A9" w:rsidTr="000A567C">
        <w:trPr>
          <w:trHeight w:val="166"/>
        </w:trPr>
        <w:tc>
          <w:tcPr>
            <w:tcW w:w="11940" w:type="dxa"/>
            <w:gridSpan w:val="6"/>
            <w:shd w:val="clear" w:color="auto" w:fill="FFF2CC" w:themeFill="accent4" w:themeFillTint="33"/>
          </w:tcPr>
          <w:p w14:paraId="1A673945" w14:textId="416978F7" w:rsidR="000A567C" w:rsidRPr="00C02328" w:rsidRDefault="000A567C" w:rsidP="00D735B8">
            <w:pPr>
              <w:jc w:val="center"/>
              <w:rPr>
                <w:rFonts w:cstheme="minorHAnsi"/>
                <w:b/>
                <w:sz w:val="24"/>
                <w:szCs w:val="24"/>
              </w:rPr>
            </w:pPr>
            <w:r w:rsidRPr="00C02328">
              <w:rPr>
                <w:rFonts w:cstheme="minorHAnsi"/>
                <w:b/>
                <w:sz w:val="24"/>
                <w:szCs w:val="24"/>
              </w:rPr>
              <w:lastRenderedPageBreak/>
              <w:t>Spellings</w:t>
            </w:r>
          </w:p>
        </w:tc>
        <w:tc>
          <w:tcPr>
            <w:tcW w:w="1991" w:type="dxa"/>
            <w:shd w:val="clear" w:color="auto" w:fill="FFF2CC" w:themeFill="accent4" w:themeFillTint="33"/>
          </w:tcPr>
          <w:p w14:paraId="7F7542BC" w14:textId="77777777" w:rsidR="000A567C" w:rsidRPr="00C02328" w:rsidRDefault="000A567C" w:rsidP="00D735B8">
            <w:pPr>
              <w:jc w:val="center"/>
              <w:rPr>
                <w:rFonts w:cstheme="minorHAnsi"/>
                <w:b/>
                <w:sz w:val="24"/>
                <w:szCs w:val="24"/>
              </w:rPr>
            </w:pPr>
          </w:p>
        </w:tc>
      </w:tr>
      <w:tr w:rsidR="000A567C" w:rsidRPr="00C02328" w14:paraId="186054D5" w14:textId="508E1FFB" w:rsidTr="000A567C">
        <w:trPr>
          <w:trHeight w:val="156"/>
        </w:trPr>
        <w:tc>
          <w:tcPr>
            <w:tcW w:w="1814" w:type="dxa"/>
          </w:tcPr>
          <w:p w14:paraId="55AFA292" w14:textId="19ADDF91" w:rsidR="000A567C" w:rsidRPr="00C02328" w:rsidRDefault="003B6E66" w:rsidP="000A567C">
            <w:pPr>
              <w:rPr>
                <w:rFonts w:cstheme="minorHAnsi"/>
                <w:b/>
                <w:sz w:val="24"/>
                <w:szCs w:val="24"/>
              </w:rPr>
            </w:pPr>
            <w:r>
              <w:rPr>
                <w:rFonts w:cstheme="minorHAnsi"/>
                <w:b/>
                <w:sz w:val="24"/>
                <w:szCs w:val="24"/>
              </w:rPr>
              <w:t>Week 1</w:t>
            </w:r>
          </w:p>
        </w:tc>
        <w:tc>
          <w:tcPr>
            <w:tcW w:w="1818" w:type="dxa"/>
          </w:tcPr>
          <w:p w14:paraId="4DFCA86F" w14:textId="23D7F85A" w:rsidR="000A567C" w:rsidRPr="00C02328" w:rsidRDefault="003B6E66" w:rsidP="000A567C">
            <w:pPr>
              <w:rPr>
                <w:rFonts w:cstheme="minorHAnsi"/>
                <w:b/>
                <w:sz w:val="24"/>
                <w:szCs w:val="24"/>
              </w:rPr>
            </w:pPr>
            <w:r>
              <w:rPr>
                <w:rFonts w:cstheme="minorHAnsi"/>
                <w:b/>
                <w:sz w:val="24"/>
                <w:szCs w:val="24"/>
              </w:rPr>
              <w:t>Week 2</w:t>
            </w:r>
          </w:p>
        </w:tc>
        <w:tc>
          <w:tcPr>
            <w:tcW w:w="2063" w:type="dxa"/>
          </w:tcPr>
          <w:p w14:paraId="70D68BA7" w14:textId="7AEA3AC3" w:rsidR="000A567C" w:rsidRPr="00C02328" w:rsidRDefault="003B6E66" w:rsidP="000A567C">
            <w:pPr>
              <w:rPr>
                <w:rFonts w:cstheme="minorHAnsi"/>
                <w:b/>
                <w:sz w:val="24"/>
                <w:szCs w:val="24"/>
              </w:rPr>
            </w:pPr>
            <w:r>
              <w:rPr>
                <w:rFonts w:cstheme="minorHAnsi"/>
                <w:b/>
                <w:sz w:val="24"/>
                <w:szCs w:val="24"/>
              </w:rPr>
              <w:t>Week 3</w:t>
            </w:r>
          </w:p>
        </w:tc>
        <w:tc>
          <w:tcPr>
            <w:tcW w:w="2261" w:type="dxa"/>
          </w:tcPr>
          <w:p w14:paraId="71B883FF" w14:textId="0009333B" w:rsidR="000A567C" w:rsidRPr="00C02328" w:rsidRDefault="003B6E66" w:rsidP="000A567C">
            <w:pPr>
              <w:rPr>
                <w:rFonts w:cstheme="minorHAnsi"/>
                <w:b/>
                <w:sz w:val="24"/>
                <w:szCs w:val="24"/>
              </w:rPr>
            </w:pPr>
            <w:r>
              <w:rPr>
                <w:rFonts w:cstheme="minorHAnsi"/>
                <w:b/>
                <w:sz w:val="24"/>
                <w:szCs w:val="24"/>
              </w:rPr>
              <w:t>Week 4</w:t>
            </w:r>
          </w:p>
        </w:tc>
        <w:tc>
          <w:tcPr>
            <w:tcW w:w="1990" w:type="dxa"/>
          </w:tcPr>
          <w:p w14:paraId="4EACB111" w14:textId="3D46B4C4" w:rsidR="000A567C" w:rsidRPr="00C02328" w:rsidRDefault="003B6E66" w:rsidP="000A567C">
            <w:pPr>
              <w:rPr>
                <w:rFonts w:cstheme="minorHAnsi"/>
                <w:b/>
                <w:sz w:val="24"/>
                <w:szCs w:val="24"/>
              </w:rPr>
            </w:pPr>
            <w:r>
              <w:rPr>
                <w:rFonts w:cstheme="minorHAnsi"/>
                <w:b/>
                <w:sz w:val="24"/>
                <w:szCs w:val="24"/>
              </w:rPr>
              <w:t>Week 5</w:t>
            </w:r>
          </w:p>
        </w:tc>
        <w:tc>
          <w:tcPr>
            <w:tcW w:w="1994" w:type="dxa"/>
          </w:tcPr>
          <w:p w14:paraId="0C46EF8B" w14:textId="516D0950" w:rsidR="000A567C" w:rsidRPr="00C02328" w:rsidRDefault="00740DE6" w:rsidP="000A567C">
            <w:pPr>
              <w:rPr>
                <w:rFonts w:cstheme="minorHAnsi"/>
                <w:b/>
                <w:sz w:val="24"/>
                <w:szCs w:val="24"/>
              </w:rPr>
            </w:pPr>
            <w:r>
              <w:rPr>
                <w:rFonts w:cstheme="minorHAnsi"/>
                <w:b/>
                <w:sz w:val="24"/>
                <w:szCs w:val="24"/>
              </w:rPr>
              <w:t>Week 6</w:t>
            </w:r>
          </w:p>
        </w:tc>
        <w:tc>
          <w:tcPr>
            <w:tcW w:w="1991" w:type="dxa"/>
          </w:tcPr>
          <w:p w14:paraId="776DB96C" w14:textId="3B9D6879" w:rsidR="000A567C" w:rsidRPr="00C02328" w:rsidRDefault="00740DE6" w:rsidP="000A567C">
            <w:pPr>
              <w:rPr>
                <w:rFonts w:cstheme="minorHAnsi"/>
                <w:b/>
                <w:sz w:val="24"/>
                <w:szCs w:val="24"/>
              </w:rPr>
            </w:pPr>
            <w:r>
              <w:rPr>
                <w:rFonts w:cstheme="minorHAnsi"/>
                <w:b/>
                <w:sz w:val="24"/>
                <w:szCs w:val="24"/>
              </w:rPr>
              <w:t>Week 7</w:t>
            </w:r>
          </w:p>
        </w:tc>
      </w:tr>
      <w:tr w:rsidR="000A567C" w:rsidRPr="00C02328" w14:paraId="633A1946" w14:textId="7DBEC2D3" w:rsidTr="000A567C">
        <w:trPr>
          <w:trHeight w:val="548"/>
        </w:trPr>
        <w:tc>
          <w:tcPr>
            <w:tcW w:w="1814" w:type="dxa"/>
            <w:tcBorders>
              <w:top w:val="single" w:sz="4" w:space="0" w:color="000000"/>
              <w:left w:val="single" w:sz="4" w:space="0" w:color="000000"/>
              <w:bottom w:val="single" w:sz="4" w:space="0" w:color="000000"/>
              <w:right w:val="single" w:sz="4" w:space="0" w:color="000000"/>
            </w:tcBorders>
          </w:tcPr>
          <w:p w14:paraId="06DEE459" w14:textId="68FC8E1D" w:rsidR="000A567C" w:rsidRPr="00C02328" w:rsidRDefault="000A567C" w:rsidP="000A567C">
            <w:pPr>
              <w:rPr>
                <w:rFonts w:cstheme="minorHAnsi"/>
                <w:sz w:val="24"/>
                <w:szCs w:val="24"/>
              </w:rPr>
            </w:pPr>
            <w:r w:rsidRPr="00C02328">
              <w:rPr>
                <w:rFonts w:cstheme="minorHAnsi"/>
                <w:color w:val="000000"/>
                <w:sz w:val="24"/>
                <w:szCs w:val="24"/>
              </w:rPr>
              <w:t xml:space="preserve">Baseline assessment </w:t>
            </w:r>
          </w:p>
        </w:tc>
        <w:tc>
          <w:tcPr>
            <w:tcW w:w="1818" w:type="dxa"/>
            <w:tcBorders>
              <w:top w:val="single" w:sz="4" w:space="0" w:color="000000"/>
              <w:left w:val="single" w:sz="4" w:space="0" w:color="000000"/>
              <w:bottom w:val="single" w:sz="4" w:space="0" w:color="000000"/>
              <w:right w:val="single" w:sz="4" w:space="0" w:color="000000"/>
            </w:tcBorders>
          </w:tcPr>
          <w:p w14:paraId="2FEAD9D6" w14:textId="3BE4D08B" w:rsidR="000A567C" w:rsidRPr="00C02328" w:rsidRDefault="000A567C" w:rsidP="000A567C">
            <w:pPr>
              <w:spacing w:line="259" w:lineRule="auto"/>
              <w:rPr>
                <w:rFonts w:cstheme="minorHAnsi"/>
                <w:sz w:val="24"/>
                <w:szCs w:val="24"/>
              </w:rPr>
            </w:pPr>
            <w:r w:rsidRPr="00C02328">
              <w:rPr>
                <w:rFonts w:cstheme="minorHAnsi"/>
                <w:color w:val="000000"/>
                <w:sz w:val="24"/>
                <w:szCs w:val="24"/>
              </w:rPr>
              <w:t>Investigation 1</w:t>
            </w:r>
            <w:r w:rsidRPr="00C02328">
              <w:rPr>
                <w:rFonts w:cstheme="minorHAnsi"/>
                <w:sz w:val="24"/>
                <w:szCs w:val="24"/>
              </w:rPr>
              <w:t xml:space="preserve"> </w:t>
            </w:r>
            <w:proofErr w:type="gramStart"/>
            <w:r w:rsidRPr="00C02328">
              <w:rPr>
                <w:rFonts w:cstheme="minorHAnsi"/>
                <w:color w:val="000000"/>
                <w:sz w:val="24"/>
                <w:szCs w:val="24"/>
              </w:rPr>
              <w:t>Adding –ant</w:t>
            </w:r>
            <w:proofErr w:type="gramEnd"/>
            <w:r w:rsidRPr="00C02328">
              <w:rPr>
                <w:rFonts w:cstheme="minorHAnsi"/>
                <w:color w:val="000000"/>
                <w:sz w:val="24"/>
                <w:szCs w:val="24"/>
              </w:rPr>
              <w:t xml:space="preserve"> to the end of a verb creates a noun </w:t>
            </w:r>
          </w:p>
        </w:tc>
        <w:tc>
          <w:tcPr>
            <w:tcW w:w="2063" w:type="dxa"/>
            <w:tcBorders>
              <w:top w:val="single" w:sz="4" w:space="0" w:color="000000"/>
              <w:left w:val="single" w:sz="4" w:space="0" w:color="000000"/>
              <w:bottom w:val="single" w:sz="4" w:space="0" w:color="000000"/>
              <w:right w:val="single" w:sz="4" w:space="0" w:color="000000"/>
            </w:tcBorders>
          </w:tcPr>
          <w:p w14:paraId="3C0E2DA2" w14:textId="108B1F52" w:rsidR="000A567C" w:rsidRDefault="00EC5E0F" w:rsidP="000A567C">
            <w:pPr>
              <w:rPr>
                <w:rFonts w:cstheme="minorHAnsi"/>
                <w:sz w:val="24"/>
                <w:szCs w:val="24"/>
              </w:rPr>
            </w:pPr>
            <w:r>
              <w:rPr>
                <w:rFonts w:cstheme="minorHAnsi"/>
                <w:sz w:val="24"/>
                <w:szCs w:val="24"/>
              </w:rPr>
              <w:t>Suffixes</w:t>
            </w:r>
            <w:r w:rsidR="00252B5D">
              <w:rPr>
                <w:rFonts w:cstheme="minorHAnsi"/>
                <w:sz w:val="24"/>
                <w:szCs w:val="24"/>
              </w:rPr>
              <w:t xml:space="preserve"> – </w:t>
            </w:r>
            <w:proofErr w:type="spellStart"/>
            <w:r w:rsidR="00252B5D">
              <w:rPr>
                <w:rFonts w:cstheme="minorHAnsi"/>
                <w:sz w:val="24"/>
                <w:szCs w:val="24"/>
              </w:rPr>
              <w:t>ent</w:t>
            </w:r>
            <w:proofErr w:type="spellEnd"/>
            <w:r w:rsidR="00252B5D">
              <w:rPr>
                <w:rFonts w:cstheme="minorHAnsi"/>
                <w:sz w:val="24"/>
                <w:szCs w:val="24"/>
              </w:rPr>
              <w:t xml:space="preserve">, </w:t>
            </w:r>
            <w:proofErr w:type="spellStart"/>
            <w:r w:rsidR="00252B5D">
              <w:rPr>
                <w:rFonts w:cstheme="minorHAnsi"/>
                <w:sz w:val="24"/>
                <w:szCs w:val="24"/>
              </w:rPr>
              <w:t>ence</w:t>
            </w:r>
            <w:proofErr w:type="spellEnd"/>
            <w:r w:rsidR="00252B5D">
              <w:rPr>
                <w:rFonts w:cstheme="minorHAnsi"/>
                <w:sz w:val="24"/>
                <w:szCs w:val="24"/>
              </w:rPr>
              <w:t xml:space="preserve">, </w:t>
            </w:r>
            <w:proofErr w:type="spellStart"/>
            <w:r w:rsidR="00252B5D">
              <w:rPr>
                <w:rFonts w:cstheme="minorHAnsi"/>
                <w:sz w:val="24"/>
                <w:szCs w:val="24"/>
              </w:rPr>
              <w:t>ency</w:t>
            </w:r>
            <w:proofErr w:type="spellEnd"/>
          </w:p>
          <w:p w14:paraId="10D083FE" w14:textId="77777777" w:rsidR="00252B5D" w:rsidRDefault="00252B5D" w:rsidP="000A567C">
            <w:pPr>
              <w:rPr>
                <w:rFonts w:cstheme="minorHAnsi"/>
                <w:sz w:val="24"/>
                <w:szCs w:val="24"/>
              </w:rPr>
            </w:pPr>
          </w:p>
          <w:p w14:paraId="664DD12E" w14:textId="77777777" w:rsidR="00252B5D" w:rsidRDefault="00252B5D" w:rsidP="000A567C">
            <w:pPr>
              <w:rPr>
                <w:rFonts w:cstheme="minorHAnsi"/>
                <w:sz w:val="24"/>
                <w:szCs w:val="24"/>
              </w:rPr>
            </w:pPr>
            <w:r>
              <w:rPr>
                <w:rFonts w:cstheme="minorHAnsi"/>
                <w:sz w:val="24"/>
                <w:szCs w:val="24"/>
              </w:rPr>
              <w:t>Endings that sound like ‘shun’</w:t>
            </w:r>
          </w:p>
          <w:p w14:paraId="17663530" w14:textId="77777777" w:rsidR="00252B5D" w:rsidRDefault="00252B5D" w:rsidP="000A567C">
            <w:pPr>
              <w:rPr>
                <w:rFonts w:cstheme="minorHAnsi"/>
                <w:sz w:val="24"/>
                <w:szCs w:val="24"/>
              </w:rPr>
            </w:pPr>
          </w:p>
          <w:p w14:paraId="5FB3C6B9" w14:textId="2E80848B" w:rsidR="00252B5D" w:rsidRPr="00C02328" w:rsidRDefault="00252B5D" w:rsidP="000A567C">
            <w:pPr>
              <w:rPr>
                <w:rFonts w:cstheme="minorHAnsi"/>
                <w:sz w:val="24"/>
                <w:szCs w:val="24"/>
              </w:rPr>
            </w:pPr>
            <w:r>
              <w:rPr>
                <w:rFonts w:cstheme="minorHAnsi"/>
                <w:sz w:val="24"/>
                <w:szCs w:val="24"/>
              </w:rPr>
              <w:t>Correcting spelling errors</w:t>
            </w:r>
          </w:p>
        </w:tc>
        <w:tc>
          <w:tcPr>
            <w:tcW w:w="2261" w:type="dxa"/>
            <w:tcBorders>
              <w:top w:val="single" w:sz="4" w:space="0" w:color="000000"/>
              <w:left w:val="single" w:sz="4" w:space="0" w:color="000000"/>
              <w:bottom w:val="single" w:sz="4" w:space="0" w:color="000000"/>
              <w:right w:val="single" w:sz="4" w:space="0" w:color="000000"/>
            </w:tcBorders>
          </w:tcPr>
          <w:p w14:paraId="17FFD655" w14:textId="77777777" w:rsidR="000A567C" w:rsidRPr="00C02328" w:rsidRDefault="000A567C" w:rsidP="000A567C">
            <w:pPr>
              <w:rPr>
                <w:rFonts w:cstheme="minorHAnsi"/>
                <w:color w:val="000000"/>
                <w:sz w:val="24"/>
                <w:szCs w:val="24"/>
              </w:rPr>
            </w:pPr>
            <w:r w:rsidRPr="00C02328">
              <w:rPr>
                <w:rFonts w:cstheme="minorHAnsi"/>
                <w:color w:val="000000"/>
                <w:sz w:val="24"/>
                <w:szCs w:val="24"/>
              </w:rPr>
              <w:t>Investigation 2</w:t>
            </w:r>
          </w:p>
          <w:p w14:paraId="0EDB9B33" w14:textId="4CCE4B94" w:rsidR="000A567C" w:rsidRPr="00C02328" w:rsidRDefault="000A567C" w:rsidP="000A567C">
            <w:pPr>
              <w:rPr>
                <w:rFonts w:cstheme="minorHAnsi"/>
                <w:sz w:val="24"/>
                <w:szCs w:val="24"/>
              </w:rPr>
            </w:pPr>
            <w:r w:rsidRPr="00C02328">
              <w:rPr>
                <w:rFonts w:cstheme="minorHAnsi"/>
                <w:color w:val="000000"/>
                <w:sz w:val="24"/>
                <w:szCs w:val="24"/>
              </w:rPr>
              <w:t>-able is a more common suffix than -</w:t>
            </w:r>
            <w:proofErr w:type="spellStart"/>
            <w:r w:rsidRPr="00C02328">
              <w:rPr>
                <w:rFonts w:cstheme="minorHAnsi"/>
                <w:color w:val="000000"/>
                <w:sz w:val="24"/>
                <w:szCs w:val="24"/>
              </w:rPr>
              <w:t>ible</w:t>
            </w:r>
            <w:proofErr w:type="spellEnd"/>
          </w:p>
        </w:tc>
        <w:tc>
          <w:tcPr>
            <w:tcW w:w="1990" w:type="dxa"/>
            <w:tcBorders>
              <w:top w:val="single" w:sz="4" w:space="0" w:color="000000"/>
              <w:left w:val="single" w:sz="4" w:space="0" w:color="000000"/>
              <w:bottom w:val="single" w:sz="4" w:space="0" w:color="000000"/>
              <w:right w:val="single" w:sz="4" w:space="0" w:color="000000"/>
            </w:tcBorders>
          </w:tcPr>
          <w:p w14:paraId="4D9456DD" w14:textId="617EA602" w:rsidR="000A567C" w:rsidRDefault="00EC5E0F" w:rsidP="000A567C">
            <w:pPr>
              <w:rPr>
                <w:rFonts w:cstheme="minorHAnsi"/>
                <w:sz w:val="24"/>
                <w:szCs w:val="24"/>
              </w:rPr>
            </w:pPr>
            <w:r>
              <w:rPr>
                <w:rFonts w:cstheme="minorHAnsi"/>
                <w:sz w:val="24"/>
                <w:szCs w:val="24"/>
              </w:rPr>
              <w:t>Suffixes</w:t>
            </w:r>
            <w:r w:rsidR="00252B5D">
              <w:rPr>
                <w:rFonts w:cstheme="minorHAnsi"/>
                <w:sz w:val="24"/>
                <w:szCs w:val="24"/>
              </w:rPr>
              <w:t xml:space="preserve"> – </w:t>
            </w:r>
            <w:proofErr w:type="spellStart"/>
            <w:r w:rsidR="00252B5D">
              <w:rPr>
                <w:rFonts w:cstheme="minorHAnsi"/>
                <w:sz w:val="24"/>
                <w:szCs w:val="24"/>
              </w:rPr>
              <w:t>ance</w:t>
            </w:r>
            <w:proofErr w:type="spellEnd"/>
          </w:p>
          <w:p w14:paraId="41E4A5BF" w14:textId="77777777" w:rsidR="00252B5D" w:rsidRDefault="00252B5D" w:rsidP="000A567C">
            <w:pPr>
              <w:rPr>
                <w:rFonts w:cstheme="minorHAnsi"/>
                <w:sz w:val="24"/>
                <w:szCs w:val="24"/>
              </w:rPr>
            </w:pPr>
          </w:p>
          <w:p w14:paraId="4EFDDFEC" w14:textId="77777777" w:rsidR="00252B5D" w:rsidRDefault="00252B5D" w:rsidP="000A567C">
            <w:pPr>
              <w:rPr>
                <w:rFonts w:cstheme="minorHAnsi"/>
                <w:sz w:val="24"/>
                <w:szCs w:val="24"/>
              </w:rPr>
            </w:pPr>
            <w:r>
              <w:rPr>
                <w:rFonts w:cstheme="minorHAnsi"/>
                <w:sz w:val="24"/>
                <w:szCs w:val="24"/>
              </w:rPr>
              <w:t xml:space="preserve">Words with the s sound spelt </w:t>
            </w:r>
            <w:proofErr w:type="spellStart"/>
            <w:r>
              <w:rPr>
                <w:rFonts w:cstheme="minorHAnsi"/>
                <w:sz w:val="24"/>
                <w:szCs w:val="24"/>
              </w:rPr>
              <w:t>sc</w:t>
            </w:r>
            <w:proofErr w:type="spellEnd"/>
          </w:p>
          <w:p w14:paraId="19DDADE6" w14:textId="0766B5EC" w:rsidR="00252B5D" w:rsidRPr="00C02328" w:rsidRDefault="00252B5D" w:rsidP="000A567C">
            <w:pPr>
              <w:rPr>
                <w:rFonts w:cstheme="minorHAnsi"/>
                <w:sz w:val="24"/>
                <w:szCs w:val="24"/>
              </w:rPr>
            </w:pPr>
            <w:r>
              <w:rPr>
                <w:rFonts w:cstheme="minorHAnsi"/>
                <w:sz w:val="24"/>
                <w:szCs w:val="24"/>
              </w:rPr>
              <w:t xml:space="preserve">Silent letters – k </w:t>
            </w:r>
          </w:p>
        </w:tc>
        <w:tc>
          <w:tcPr>
            <w:tcW w:w="1994" w:type="dxa"/>
            <w:tcBorders>
              <w:top w:val="single" w:sz="4" w:space="0" w:color="000000"/>
              <w:left w:val="single" w:sz="4" w:space="0" w:color="000000"/>
              <w:bottom w:val="single" w:sz="4" w:space="0" w:color="000000"/>
              <w:right w:val="single" w:sz="4" w:space="0" w:color="000000"/>
            </w:tcBorders>
          </w:tcPr>
          <w:p w14:paraId="26505335" w14:textId="77777777" w:rsidR="000A567C" w:rsidRPr="00C02328" w:rsidRDefault="000A567C" w:rsidP="000A567C">
            <w:pPr>
              <w:rPr>
                <w:rFonts w:cstheme="minorHAnsi"/>
                <w:color w:val="000000"/>
                <w:sz w:val="24"/>
                <w:szCs w:val="24"/>
              </w:rPr>
            </w:pPr>
            <w:r w:rsidRPr="00C02328">
              <w:rPr>
                <w:rFonts w:cstheme="minorHAnsi"/>
                <w:color w:val="000000"/>
                <w:sz w:val="24"/>
                <w:szCs w:val="24"/>
              </w:rPr>
              <w:t>Investigation 3</w:t>
            </w:r>
          </w:p>
          <w:p w14:paraId="0935779B" w14:textId="70D6C498" w:rsidR="000A567C" w:rsidRPr="00C02328" w:rsidRDefault="000A567C" w:rsidP="000A567C">
            <w:pPr>
              <w:rPr>
                <w:rFonts w:cstheme="minorHAnsi"/>
                <w:color w:val="000000"/>
                <w:sz w:val="24"/>
                <w:szCs w:val="24"/>
              </w:rPr>
            </w:pPr>
            <w:r w:rsidRPr="00C02328">
              <w:rPr>
                <w:rFonts w:cstheme="minorHAnsi"/>
                <w:color w:val="000000"/>
                <w:sz w:val="24"/>
                <w:szCs w:val="24"/>
              </w:rPr>
              <w:t>Many writers confuse its and it’s</w:t>
            </w:r>
          </w:p>
        </w:tc>
        <w:tc>
          <w:tcPr>
            <w:tcW w:w="1991" w:type="dxa"/>
            <w:tcBorders>
              <w:top w:val="single" w:sz="4" w:space="0" w:color="000000"/>
              <w:left w:val="single" w:sz="4" w:space="0" w:color="000000"/>
              <w:bottom w:val="single" w:sz="4" w:space="0" w:color="000000"/>
              <w:right w:val="single" w:sz="4" w:space="0" w:color="000000"/>
            </w:tcBorders>
          </w:tcPr>
          <w:p w14:paraId="42986DF9" w14:textId="7B78CB27" w:rsidR="000A567C" w:rsidRDefault="00252B5D" w:rsidP="000A567C">
            <w:pPr>
              <w:rPr>
                <w:rFonts w:cstheme="minorHAnsi"/>
                <w:color w:val="000000"/>
                <w:sz w:val="24"/>
                <w:szCs w:val="24"/>
              </w:rPr>
            </w:pPr>
            <w:r>
              <w:rPr>
                <w:rFonts w:cstheme="minorHAnsi"/>
                <w:color w:val="000000"/>
                <w:sz w:val="24"/>
                <w:szCs w:val="24"/>
              </w:rPr>
              <w:t>Hyphens and apostrophes</w:t>
            </w:r>
          </w:p>
          <w:p w14:paraId="10E56C9E" w14:textId="77777777" w:rsidR="00252B5D" w:rsidRDefault="00252B5D" w:rsidP="000A567C">
            <w:pPr>
              <w:rPr>
                <w:rFonts w:cstheme="minorHAnsi"/>
                <w:color w:val="000000"/>
                <w:sz w:val="24"/>
                <w:szCs w:val="24"/>
              </w:rPr>
            </w:pPr>
          </w:p>
          <w:p w14:paraId="05B863BC" w14:textId="77777777" w:rsidR="00252B5D" w:rsidRDefault="00252B5D" w:rsidP="000A567C">
            <w:pPr>
              <w:rPr>
                <w:rFonts w:cstheme="minorHAnsi"/>
                <w:color w:val="000000"/>
                <w:sz w:val="24"/>
                <w:szCs w:val="24"/>
              </w:rPr>
            </w:pPr>
            <w:r>
              <w:rPr>
                <w:rFonts w:cstheme="minorHAnsi"/>
                <w:color w:val="000000"/>
                <w:sz w:val="24"/>
                <w:szCs w:val="24"/>
              </w:rPr>
              <w:t>Homophones</w:t>
            </w:r>
          </w:p>
          <w:p w14:paraId="32876E92" w14:textId="77777777" w:rsidR="00252B5D" w:rsidRDefault="00252B5D" w:rsidP="000A567C">
            <w:pPr>
              <w:rPr>
                <w:rFonts w:cstheme="minorHAnsi"/>
                <w:color w:val="000000"/>
                <w:sz w:val="24"/>
                <w:szCs w:val="24"/>
              </w:rPr>
            </w:pPr>
            <w:r>
              <w:rPr>
                <w:rFonts w:cstheme="minorHAnsi"/>
                <w:color w:val="000000"/>
                <w:sz w:val="24"/>
                <w:szCs w:val="24"/>
              </w:rPr>
              <w:t>Synonyms</w:t>
            </w:r>
          </w:p>
          <w:p w14:paraId="563BD8B5" w14:textId="77777777" w:rsidR="00252B5D" w:rsidRDefault="00252B5D" w:rsidP="000A567C">
            <w:pPr>
              <w:rPr>
                <w:rFonts w:cstheme="minorHAnsi"/>
                <w:color w:val="000000"/>
                <w:sz w:val="24"/>
                <w:szCs w:val="24"/>
              </w:rPr>
            </w:pPr>
          </w:p>
          <w:p w14:paraId="1398BA9D" w14:textId="4A83EBA6" w:rsidR="00252B5D" w:rsidRPr="00C02328" w:rsidRDefault="00252B5D" w:rsidP="000A567C">
            <w:pPr>
              <w:rPr>
                <w:rFonts w:cstheme="minorHAnsi"/>
                <w:color w:val="000000"/>
                <w:sz w:val="24"/>
                <w:szCs w:val="24"/>
              </w:rPr>
            </w:pPr>
            <w:r>
              <w:rPr>
                <w:rFonts w:cstheme="minorHAnsi"/>
                <w:color w:val="000000"/>
                <w:sz w:val="24"/>
                <w:szCs w:val="24"/>
              </w:rPr>
              <w:t xml:space="preserve">Using a dictionary </w:t>
            </w:r>
          </w:p>
        </w:tc>
      </w:tr>
    </w:tbl>
    <w:p w14:paraId="657E0AC8" w14:textId="77777777" w:rsidR="00195D69" w:rsidRPr="00C02328" w:rsidRDefault="00195D69" w:rsidP="6330BB26">
      <w:pPr>
        <w:rPr>
          <w:sz w:val="24"/>
          <w:szCs w:val="24"/>
        </w:rPr>
      </w:pPr>
    </w:p>
    <w:tbl>
      <w:tblPr>
        <w:tblStyle w:val="TableGrid"/>
        <w:tblW w:w="13948" w:type="dxa"/>
        <w:tblInd w:w="-5" w:type="dxa"/>
        <w:tblLayout w:type="fixed"/>
        <w:tblLook w:val="04A0" w:firstRow="1" w:lastRow="0" w:firstColumn="1" w:lastColumn="0" w:noHBand="0" w:noVBand="1"/>
      </w:tblPr>
      <w:tblGrid>
        <w:gridCol w:w="1992"/>
        <w:gridCol w:w="1992"/>
        <w:gridCol w:w="1992"/>
        <w:gridCol w:w="1992"/>
        <w:gridCol w:w="1992"/>
        <w:gridCol w:w="1996"/>
        <w:gridCol w:w="1992"/>
      </w:tblGrid>
      <w:tr w:rsidR="000A567C" w:rsidRPr="00C02328" w14:paraId="1523358E" w14:textId="68670A04" w:rsidTr="000A567C">
        <w:trPr>
          <w:trHeight w:val="204"/>
        </w:trPr>
        <w:tc>
          <w:tcPr>
            <w:tcW w:w="11956" w:type="dxa"/>
            <w:gridSpan w:val="6"/>
            <w:shd w:val="clear" w:color="auto" w:fill="FED2D2"/>
          </w:tcPr>
          <w:p w14:paraId="5EA25852" w14:textId="77777777" w:rsidR="000A567C" w:rsidRPr="00C02328" w:rsidRDefault="000A567C" w:rsidP="00D735B8">
            <w:pPr>
              <w:jc w:val="center"/>
              <w:rPr>
                <w:rFonts w:cstheme="minorHAnsi"/>
                <w:b/>
                <w:sz w:val="24"/>
                <w:szCs w:val="24"/>
              </w:rPr>
            </w:pPr>
            <w:r w:rsidRPr="00C02328">
              <w:rPr>
                <w:rFonts w:cstheme="minorHAnsi"/>
                <w:b/>
                <w:sz w:val="24"/>
                <w:szCs w:val="24"/>
              </w:rPr>
              <w:t>Maths</w:t>
            </w:r>
          </w:p>
        </w:tc>
        <w:tc>
          <w:tcPr>
            <w:tcW w:w="1992" w:type="dxa"/>
            <w:shd w:val="clear" w:color="auto" w:fill="FED2D2"/>
          </w:tcPr>
          <w:p w14:paraId="53F83BA8" w14:textId="77777777" w:rsidR="000A567C" w:rsidRPr="00C02328" w:rsidRDefault="000A567C" w:rsidP="00D735B8">
            <w:pPr>
              <w:jc w:val="center"/>
              <w:rPr>
                <w:rFonts w:cstheme="minorHAnsi"/>
                <w:b/>
                <w:sz w:val="24"/>
                <w:szCs w:val="24"/>
              </w:rPr>
            </w:pPr>
          </w:p>
        </w:tc>
      </w:tr>
      <w:tr w:rsidR="007A52F8" w:rsidRPr="00C02328" w14:paraId="52D8D903" w14:textId="75156DB3" w:rsidTr="00252B5D">
        <w:trPr>
          <w:trHeight w:val="398"/>
        </w:trPr>
        <w:tc>
          <w:tcPr>
            <w:tcW w:w="1992" w:type="dxa"/>
          </w:tcPr>
          <w:p w14:paraId="02CA546B" w14:textId="599E7351" w:rsidR="007A52F8" w:rsidRPr="00C02328" w:rsidRDefault="007A52F8" w:rsidP="007A52F8">
            <w:pPr>
              <w:rPr>
                <w:rFonts w:cstheme="minorHAnsi"/>
                <w:b/>
                <w:sz w:val="24"/>
                <w:szCs w:val="24"/>
              </w:rPr>
            </w:pPr>
            <w:r>
              <w:rPr>
                <w:rFonts w:cstheme="minorHAnsi"/>
                <w:b/>
                <w:sz w:val="24"/>
                <w:szCs w:val="24"/>
              </w:rPr>
              <w:t>Week 1</w:t>
            </w:r>
          </w:p>
        </w:tc>
        <w:tc>
          <w:tcPr>
            <w:tcW w:w="1992" w:type="dxa"/>
          </w:tcPr>
          <w:p w14:paraId="27153975" w14:textId="4D8C9BEF" w:rsidR="007A52F8" w:rsidRPr="00C02328" w:rsidRDefault="007A52F8" w:rsidP="007A52F8">
            <w:pPr>
              <w:rPr>
                <w:rFonts w:cstheme="minorHAnsi"/>
                <w:b/>
                <w:sz w:val="24"/>
                <w:szCs w:val="24"/>
              </w:rPr>
            </w:pPr>
            <w:r>
              <w:rPr>
                <w:rFonts w:cstheme="minorHAnsi"/>
                <w:b/>
                <w:sz w:val="24"/>
                <w:szCs w:val="24"/>
              </w:rPr>
              <w:t>Week 2</w:t>
            </w:r>
          </w:p>
        </w:tc>
        <w:tc>
          <w:tcPr>
            <w:tcW w:w="1992" w:type="dxa"/>
          </w:tcPr>
          <w:p w14:paraId="7449F3E7" w14:textId="0F62B836" w:rsidR="007A52F8" w:rsidRPr="00C02328" w:rsidRDefault="007A52F8" w:rsidP="007A52F8">
            <w:pPr>
              <w:rPr>
                <w:rFonts w:cstheme="minorHAnsi"/>
                <w:b/>
                <w:sz w:val="24"/>
                <w:szCs w:val="24"/>
              </w:rPr>
            </w:pPr>
            <w:r>
              <w:rPr>
                <w:rFonts w:cstheme="minorHAnsi"/>
                <w:b/>
                <w:sz w:val="24"/>
                <w:szCs w:val="24"/>
              </w:rPr>
              <w:t>Week 3</w:t>
            </w:r>
          </w:p>
        </w:tc>
        <w:tc>
          <w:tcPr>
            <w:tcW w:w="1992" w:type="dxa"/>
          </w:tcPr>
          <w:p w14:paraId="541ED0D0" w14:textId="49705AFB" w:rsidR="007A52F8" w:rsidRPr="00C02328" w:rsidRDefault="007A52F8" w:rsidP="007A52F8">
            <w:pPr>
              <w:rPr>
                <w:rFonts w:cstheme="minorHAnsi"/>
                <w:b/>
                <w:sz w:val="24"/>
                <w:szCs w:val="24"/>
              </w:rPr>
            </w:pPr>
            <w:r>
              <w:rPr>
                <w:rFonts w:cstheme="minorHAnsi"/>
                <w:b/>
                <w:sz w:val="24"/>
                <w:szCs w:val="24"/>
              </w:rPr>
              <w:t>Week 4</w:t>
            </w:r>
          </w:p>
        </w:tc>
        <w:tc>
          <w:tcPr>
            <w:tcW w:w="1992" w:type="dxa"/>
          </w:tcPr>
          <w:p w14:paraId="3D3DAAFB" w14:textId="3C31374B" w:rsidR="007A52F8" w:rsidRPr="00C02328" w:rsidRDefault="007A52F8" w:rsidP="007A52F8">
            <w:pPr>
              <w:rPr>
                <w:rFonts w:cstheme="minorHAnsi"/>
                <w:b/>
                <w:sz w:val="24"/>
                <w:szCs w:val="24"/>
              </w:rPr>
            </w:pPr>
            <w:r>
              <w:rPr>
                <w:rFonts w:cstheme="minorHAnsi"/>
                <w:b/>
                <w:sz w:val="24"/>
                <w:szCs w:val="24"/>
              </w:rPr>
              <w:t>Week 5</w:t>
            </w:r>
          </w:p>
        </w:tc>
        <w:tc>
          <w:tcPr>
            <w:tcW w:w="1996" w:type="dxa"/>
          </w:tcPr>
          <w:p w14:paraId="6C8C0641" w14:textId="23DC114F" w:rsidR="007A52F8" w:rsidRPr="00C02328" w:rsidRDefault="007A52F8" w:rsidP="007A52F8">
            <w:pPr>
              <w:rPr>
                <w:rFonts w:cstheme="minorHAnsi"/>
                <w:b/>
                <w:sz w:val="24"/>
                <w:szCs w:val="24"/>
              </w:rPr>
            </w:pPr>
            <w:r>
              <w:rPr>
                <w:rFonts w:cstheme="minorHAnsi"/>
                <w:b/>
                <w:sz w:val="24"/>
                <w:szCs w:val="24"/>
              </w:rPr>
              <w:t>Week 6</w:t>
            </w:r>
          </w:p>
        </w:tc>
        <w:tc>
          <w:tcPr>
            <w:tcW w:w="1992" w:type="dxa"/>
          </w:tcPr>
          <w:p w14:paraId="521E6BC8" w14:textId="6A22E4BD" w:rsidR="007A52F8" w:rsidRPr="00C02328" w:rsidRDefault="007A52F8" w:rsidP="007A52F8">
            <w:pPr>
              <w:rPr>
                <w:rFonts w:cstheme="minorHAnsi"/>
                <w:b/>
                <w:sz w:val="24"/>
                <w:szCs w:val="24"/>
              </w:rPr>
            </w:pPr>
            <w:r>
              <w:rPr>
                <w:rFonts w:cstheme="minorHAnsi"/>
                <w:b/>
                <w:sz w:val="24"/>
                <w:szCs w:val="24"/>
              </w:rPr>
              <w:t>Week 7</w:t>
            </w:r>
          </w:p>
        </w:tc>
      </w:tr>
      <w:tr w:rsidR="000A567C" w:rsidRPr="00C02328" w14:paraId="657792DA" w14:textId="7A415CE0" w:rsidTr="00252B5D">
        <w:trPr>
          <w:trHeight w:val="422"/>
        </w:trPr>
        <w:tc>
          <w:tcPr>
            <w:tcW w:w="1992" w:type="dxa"/>
            <w:tcBorders>
              <w:top w:val="single" w:sz="4" w:space="0" w:color="000000"/>
              <w:left w:val="single" w:sz="4" w:space="0" w:color="000000"/>
              <w:bottom w:val="single" w:sz="4" w:space="0" w:color="000000"/>
              <w:right w:val="single" w:sz="4" w:space="0" w:color="000000"/>
            </w:tcBorders>
          </w:tcPr>
          <w:p w14:paraId="52172D94" w14:textId="6B4AE46F" w:rsidR="000A567C" w:rsidRDefault="000A567C" w:rsidP="000A567C">
            <w:pPr>
              <w:rPr>
                <w:rFonts w:cstheme="minorHAnsi"/>
                <w:color w:val="000000"/>
                <w:sz w:val="24"/>
                <w:szCs w:val="24"/>
              </w:rPr>
            </w:pPr>
            <w:r w:rsidRPr="00C02328">
              <w:rPr>
                <w:rFonts w:cstheme="minorHAnsi"/>
                <w:color w:val="000000"/>
                <w:sz w:val="24"/>
                <w:szCs w:val="24"/>
              </w:rPr>
              <w:t>Place Value within 100,000</w:t>
            </w:r>
            <w:r w:rsidR="00E9744F">
              <w:rPr>
                <w:rFonts w:cstheme="minorHAnsi"/>
                <w:color w:val="000000"/>
                <w:sz w:val="24"/>
                <w:szCs w:val="24"/>
              </w:rPr>
              <w:t>:</w:t>
            </w:r>
          </w:p>
          <w:p w14:paraId="378D29E8" w14:textId="77777777" w:rsidR="00025708" w:rsidRDefault="00025708" w:rsidP="000A567C">
            <w:pPr>
              <w:rPr>
                <w:rFonts w:cstheme="minorHAnsi"/>
                <w:color w:val="000000"/>
                <w:sz w:val="24"/>
                <w:szCs w:val="24"/>
              </w:rPr>
            </w:pPr>
          </w:p>
          <w:p w14:paraId="60614811" w14:textId="7E7DB4C7" w:rsidR="00684139" w:rsidRDefault="00684139" w:rsidP="000A567C">
            <w:pPr>
              <w:rPr>
                <w:rFonts w:cstheme="minorHAnsi"/>
                <w:color w:val="000000"/>
                <w:sz w:val="24"/>
                <w:szCs w:val="24"/>
              </w:rPr>
            </w:pPr>
            <w:r>
              <w:rPr>
                <w:rFonts w:cstheme="minorHAnsi"/>
                <w:color w:val="000000"/>
                <w:sz w:val="24"/>
                <w:szCs w:val="24"/>
              </w:rPr>
              <w:t xml:space="preserve">Numbers </w:t>
            </w:r>
            <w:r w:rsidR="00327D49">
              <w:rPr>
                <w:rFonts w:cstheme="minorHAnsi"/>
                <w:color w:val="000000"/>
                <w:sz w:val="24"/>
                <w:szCs w:val="24"/>
              </w:rPr>
              <w:t>to 10000</w:t>
            </w:r>
          </w:p>
          <w:p w14:paraId="7A7E7BD3" w14:textId="77777777" w:rsidR="00025708" w:rsidRDefault="00025708" w:rsidP="000A567C">
            <w:pPr>
              <w:rPr>
                <w:rFonts w:cstheme="minorHAnsi"/>
                <w:color w:val="000000"/>
                <w:sz w:val="24"/>
                <w:szCs w:val="24"/>
              </w:rPr>
            </w:pPr>
          </w:p>
          <w:p w14:paraId="6CA9DFAA" w14:textId="77777777" w:rsidR="00327D49" w:rsidRDefault="00327D49" w:rsidP="000A567C">
            <w:pPr>
              <w:rPr>
                <w:rFonts w:cstheme="minorHAnsi"/>
                <w:color w:val="000000"/>
                <w:sz w:val="24"/>
                <w:szCs w:val="24"/>
              </w:rPr>
            </w:pPr>
            <w:r>
              <w:rPr>
                <w:rFonts w:cstheme="minorHAnsi"/>
                <w:color w:val="000000"/>
                <w:sz w:val="24"/>
                <w:szCs w:val="24"/>
              </w:rPr>
              <w:t xml:space="preserve">Rounding to the nearest </w:t>
            </w:r>
            <w:r w:rsidR="00025708">
              <w:rPr>
                <w:rFonts w:cstheme="minorHAnsi"/>
                <w:color w:val="000000"/>
                <w:sz w:val="24"/>
                <w:szCs w:val="24"/>
              </w:rPr>
              <w:t>10,100 and 1000</w:t>
            </w:r>
          </w:p>
          <w:p w14:paraId="49EE1D7F" w14:textId="77777777" w:rsidR="00025708" w:rsidRDefault="00025708" w:rsidP="000A567C">
            <w:pPr>
              <w:rPr>
                <w:rFonts w:cstheme="minorHAnsi"/>
                <w:color w:val="000000"/>
                <w:sz w:val="24"/>
                <w:szCs w:val="24"/>
              </w:rPr>
            </w:pPr>
          </w:p>
          <w:p w14:paraId="685CDBEB" w14:textId="77777777" w:rsidR="00025708" w:rsidRDefault="00025708" w:rsidP="000A567C">
            <w:pPr>
              <w:rPr>
                <w:rFonts w:cstheme="minorHAnsi"/>
                <w:color w:val="000000"/>
                <w:sz w:val="24"/>
                <w:szCs w:val="24"/>
              </w:rPr>
            </w:pPr>
            <w:r>
              <w:rPr>
                <w:rFonts w:cstheme="minorHAnsi"/>
                <w:color w:val="000000"/>
                <w:sz w:val="24"/>
                <w:szCs w:val="24"/>
              </w:rPr>
              <w:t>10,000 1000, 100, 10 and 1s</w:t>
            </w:r>
          </w:p>
          <w:p w14:paraId="0500A2C1" w14:textId="77777777" w:rsidR="00C64B20" w:rsidRDefault="00C64B20" w:rsidP="000A567C">
            <w:pPr>
              <w:rPr>
                <w:rFonts w:cstheme="minorHAnsi"/>
                <w:color w:val="000000"/>
                <w:sz w:val="24"/>
                <w:szCs w:val="24"/>
              </w:rPr>
            </w:pPr>
          </w:p>
          <w:p w14:paraId="047078B2" w14:textId="77777777" w:rsidR="00C64B20" w:rsidRDefault="00C64B20" w:rsidP="00C64B20">
            <w:pPr>
              <w:rPr>
                <w:rFonts w:cstheme="minorHAnsi"/>
                <w:color w:val="000000"/>
                <w:sz w:val="24"/>
                <w:szCs w:val="24"/>
              </w:rPr>
            </w:pPr>
            <w:r>
              <w:rPr>
                <w:rFonts w:cstheme="minorHAnsi"/>
                <w:color w:val="000000"/>
                <w:sz w:val="24"/>
                <w:szCs w:val="24"/>
              </w:rPr>
              <w:t>The number line to 10,000</w:t>
            </w:r>
          </w:p>
          <w:p w14:paraId="72998694" w14:textId="5A3A711C" w:rsidR="00C64B20" w:rsidRPr="00C02328" w:rsidRDefault="00C64B20" w:rsidP="000A567C">
            <w:pPr>
              <w:rPr>
                <w:rFonts w:cstheme="minorHAnsi"/>
                <w:sz w:val="24"/>
                <w:szCs w:val="24"/>
              </w:rPr>
            </w:pPr>
          </w:p>
        </w:tc>
        <w:tc>
          <w:tcPr>
            <w:tcW w:w="1992" w:type="dxa"/>
            <w:tcBorders>
              <w:top w:val="single" w:sz="4" w:space="0" w:color="000000"/>
              <w:left w:val="single" w:sz="4" w:space="0" w:color="000000"/>
              <w:bottom w:val="single" w:sz="4" w:space="0" w:color="000000"/>
              <w:right w:val="single" w:sz="4" w:space="0" w:color="000000"/>
            </w:tcBorders>
          </w:tcPr>
          <w:p w14:paraId="7001C34E" w14:textId="77777777" w:rsidR="009069DA" w:rsidRDefault="00B94F37" w:rsidP="000A567C">
            <w:pPr>
              <w:rPr>
                <w:rFonts w:cstheme="minorHAnsi"/>
                <w:color w:val="000000"/>
                <w:sz w:val="24"/>
                <w:szCs w:val="24"/>
              </w:rPr>
            </w:pPr>
            <w:r>
              <w:rPr>
                <w:rFonts w:cstheme="minorHAnsi"/>
                <w:color w:val="000000"/>
                <w:sz w:val="24"/>
                <w:szCs w:val="24"/>
              </w:rPr>
              <w:t>Comparing and ordering numbers</w:t>
            </w:r>
            <w:r w:rsidR="009069DA">
              <w:rPr>
                <w:rFonts w:cstheme="minorHAnsi"/>
                <w:color w:val="000000"/>
                <w:sz w:val="24"/>
                <w:szCs w:val="24"/>
              </w:rPr>
              <w:t xml:space="preserve"> to 100,000</w:t>
            </w:r>
          </w:p>
          <w:p w14:paraId="55CC8ABF" w14:textId="77777777" w:rsidR="009069DA" w:rsidRDefault="009069DA" w:rsidP="000A567C">
            <w:pPr>
              <w:rPr>
                <w:rFonts w:cstheme="minorHAnsi"/>
                <w:color w:val="000000"/>
                <w:sz w:val="24"/>
                <w:szCs w:val="24"/>
              </w:rPr>
            </w:pPr>
          </w:p>
          <w:p w14:paraId="6FFD2154" w14:textId="77777777" w:rsidR="00BA74E3" w:rsidRDefault="009069DA" w:rsidP="000A567C">
            <w:pPr>
              <w:rPr>
                <w:rFonts w:cstheme="minorHAnsi"/>
                <w:color w:val="000000"/>
                <w:sz w:val="24"/>
                <w:szCs w:val="24"/>
              </w:rPr>
            </w:pPr>
            <w:r>
              <w:rPr>
                <w:rFonts w:cstheme="minorHAnsi"/>
                <w:color w:val="000000"/>
                <w:sz w:val="24"/>
                <w:szCs w:val="24"/>
              </w:rPr>
              <w:t>Rounding numbers to 1</w:t>
            </w:r>
            <w:r w:rsidR="00BA74E3">
              <w:rPr>
                <w:rFonts w:cstheme="minorHAnsi"/>
                <w:color w:val="000000"/>
                <w:sz w:val="24"/>
                <w:szCs w:val="24"/>
              </w:rPr>
              <w:t>00,000</w:t>
            </w:r>
          </w:p>
          <w:p w14:paraId="2EC260EF" w14:textId="77777777" w:rsidR="00BA74E3" w:rsidRDefault="00BA74E3" w:rsidP="000A567C">
            <w:pPr>
              <w:rPr>
                <w:rFonts w:cstheme="minorHAnsi"/>
                <w:color w:val="000000"/>
                <w:sz w:val="24"/>
                <w:szCs w:val="24"/>
              </w:rPr>
            </w:pPr>
          </w:p>
          <w:p w14:paraId="750020B6" w14:textId="77777777" w:rsidR="00B94F37" w:rsidRDefault="00BA74E3" w:rsidP="000A567C">
            <w:pPr>
              <w:rPr>
                <w:rFonts w:cstheme="minorHAnsi"/>
                <w:color w:val="000000"/>
                <w:sz w:val="24"/>
                <w:szCs w:val="24"/>
              </w:rPr>
            </w:pPr>
            <w:r>
              <w:rPr>
                <w:rFonts w:cstheme="minorHAnsi"/>
                <w:color w:val="000000"/>
                <w:sz w:val="24"/>
                <w:szCs w:val="24"/>
              </w:rPr>
              <w:t xml:space="preserve">Roman </w:t>
            </w:r>
            <w:r w:rsidR="00451AC0">
              <w:rPr>
                <w:rFonts w:cstheme="minorHAnsi"/>
                <w:color w:val="000000"/>
                <w:sz w:val="24"/>
                <w:szCs w:val="24"/>
              </w:rPr>
              <w:t>numerals</w:t>
            </w:r>
            <w:r>
              <w:rPr>
                <w:rFonts w:cstheme="minorHAnsi"/>
                <w:color w:val="000000"/>
                <w:sz w:val="24"/>
                <w:szCs w:val="24"/>
              </w:rPr>
              <w:t xml:space="preserve"> to </w:t>
            </w:r>
            <w:r w:rsidR="00451AC0">
              <w:rPr>
                <w:rFonts w:cstheme="minorHAnsi"/>
                <w:color w:val="000000"/>
                <w:sz w:val="24"/>
                <w:szCs w:val="24"/>
              </w:rPr>
              <w:t>10,000</w:t>
            </w:r>
            <w:r w:rsidR="00B94F37">
              <w:rPr>
                <w:rFonts w:cstheme="minorHAnsi"/>
                <w:color w:val="000000"/>
                <w:sz w:val="24"/>
                <w:szCs w:val="24"/>
              </w:rPr>
              <w:t xml:space="preserve"> </w:t>
            </w:r>
          </w:p>
          <w:p w14:paraId="48EE7CEB" w14:textId="77777777" w:rsidR="00451AC0" w:rsidRDefault="00451AC0" w:rsidP="000A567C">
            <w:pPr>
              <w:rPr>
                <w:rFonts w:cstheme="minorHAnsi"/>
                <w:color w:val="000000"/>
                <w:sz w:val="24"/>
                <w:szCs w:val="24"/>
              </w:rPr>
            </w:pPr>
          </w:p>
          <w:p w14:paraId="06CCE21E" w14:textId="529D949A" w:rsidR="00451AC0" w:rsidRPr="00C02328" w:rsidRDefault="00451AC0" w:rsidP="000A567C">
            <w:pPr>
              <w:rPr>
                <w:rFonts w:cstheme="minorHAnsi"/>
                <w:sz w:val="24"/>
                <w:szCs w:val="24"/>
              </w:rPr>
            </w:pPr>
            <w:r>
              <w:rPr>
                <w:rFonts w:cstheme="minorHAnsi"/>
                <w:color w:val="000000"/>
                <w:sz w:val="24"/>
                <w:szCs w:val="24"/>
              </w:rPr>
              <w:t xml:space="preserve">End of unit check </w:t>
            </w:r>
          </w:p>
        </w:tc>
        <w:tc>
          <w:tcPr>
            <w:tcW w:w="1992" w:type="dxa"/>
            <w:tcBorders>
              <w:top w:val="single" w:sz="4" w:space="0" w:color="000000"/>
              <w:left w:val="single" w:sz="4" w:space="0" w:color="000000"/>
              <w:bottom w:val="single" w:sz="4" w:space="0" w:color="000000"/>
              <w:right w:val="single" w:sz="4" w:space="0" w:color="000000"/>
            </w:tcBorders>
          </w:tcPr>
          <w:p w14:paraId="015CF819" w14:textId="71BEF7B1" w:rsidR="000A567C" w:rsidRDefault="00634702" w:rsidP="000A567C">
            <w:pPr>
              <w:rPr>
                <w:rFonts w:cstheme="minorHAnsi"/>
                <w:color w:val="000000"/>
                <w:sz w:val="24"/>
                <w:szCs w:val="24"/>
              </w:rPr>
            </w:pPr>
            <w:r w:rsidRPr="00C02328">
              <w:rPr>
                <w:rFonts w:cstheme="minorHAnsi"/>
                <w:color w:val="000000"/>
                <w:sz w:val="24"/>
                <w:szCs w:val="24"/>
              </w:rPr>
              <w:t>Place Value within 1,000,000</w:t>
            </w:r>
            <w:r w:rsidR="009970C4">
              <w:rPr>
                <w:rFonts w:cstheme="minorHAnsi"/>
                <w:color w:val="000000"/>
                <w:sz w:val="24"/>
                <w:szCs w:val="24"/>
              </w:rPr>
              <w:t>:</w:t>
            </w:r>
          </w:p>
          <w:p w14:paraId="1DED83D3" w14:textId="77777777" w:rsidR="00A165C4" w:rsidRDefault="00A165C4" w:rsidP="000A567C">
            <w:pPr>
              <w:rPr>
                <w:rFonts w:cstheme="minorHAnsi"/>
                <w:color w:val="000000"/>
                <w:sz w:val="24"/>
                <w:szCs w:val="24"/>
              </w:rPr>
            </w:pPr>
          </w:p>
          <w:p w14:paraId="754664B3" w14:textId="0ABE2B2F" w:rsidR="00A165C4" w:rsidRDefault="00A165C4" w:rsidP="00A165C4">
            <w:pPr>
              <w:rPr>
                <w:rFonts w:cstheme="minorHAnsi"/>
                <w:color w:val="000000"/>
                <w:sz w:val="24"/>
                <w:szCs w:val="24"/>
              </w:rPr>
            </w:pPr>
            <w:r>
              <w:rPr>
                <w:rFonts w:cstheme="minorHAnsi"/>
                <w:color w:val="000000"/>
                <w:sz w:val="24"/>
                <w:szCs w:val="24"/>
              </w:rPr>
              <w:t>1,000,000, 10,000 1000, 100, 10 and 1s</w:t>
            </w:r>
          </w:p>
          <w:p w14:paraId="317E5490" w14:textId="77777777" w:rsidR="004B766D" w:rsidRDefault="004B766D" w:rsidP="00A165C4">
            <w:pPr>
              <w:rPr>
                <w:rFonts w:cstheme="minorHAnsi"/>
                <w:color w:val="000000"/>
                <w:sz w:val="24"/>
                <w:szCs w:val="24"/>
              </w:rPr>
            </w:pPr>
          </w:p>
          <w:p w14:paraId="158CEBAA" w14:textId="5A8331E4" w:rsidR="00BB3836" w:rsidRDefault="00F22A03" w:rsidP="00A165C4">
            <w:pPr>
              <w:rPr>
                <w:rFonts w:cstheme="minorHAnsi"/>
                <w:color w:val="000000"/>
                <w:sz w:val="24"/>
                <w:szCs w:val="24"/>
              </w:rPr>
            </w:pPr>
            <w:r>
              <w:rPr>
                <w:rFonts w:cstheme="minorHAnsi"/>
                <w:color w:val="000000"/>
                <w:sz w:val="24"/>
                <w:szCs w:val="24"/>
              </w:rPr>
              <w:t>Number lines</w:t>
            </w:r>
            <w:r w:rsidR="00BB3836">
              <w:rPr>
                <w:rFonts w:cstheme="minorHAnsi"/>
                <w:color w:val="000000"/>
                <w:sz w:val="24"/>
                <w:szCs w:val="24"/>
              </w:rPr>
              <w:t xml:space="preserve"> to 1,000,000</w:t>
            </w:r>
          </w:p>
          <w:p w14:paraId="1A585A07" w14:textId="77777777" w:rsidR="005B1653" w:rsidRDefault="005B1653" w:rsidP="00A165C4">
            <w:pPr>
              <w:rPr>
                <w:rFonts w:cstheme="minorHAnsi"/>
                <w:color w:val="000000"/>
                <w:sz w:val="24"/>
                <w:szCs w:val="24"/>
              </w:rPr>
            </w:pPr>
          </w:p>
          <w:p w14:paraId="0D061155" w14:textId="5B377D1E" w:rsidR="005B1653" w:rsidRDefault="005B1653" w:rsidP="00A165C4">
            <w:pPr>
              <w:rPr>
                <w:rFonts w:cstheme="minorHAnsi"/>
                <w:color w:val="000000"/>
                <w:sz w:val="24"/>
                <w:szCs w:val="24"/>
              </w:rPr>
            </w:pPr>
            <w:r>
              <w:rPr>
                <w:rFonts w:cstheme="minorHAnsi"/>
                <w:color w:val="000000"/>
                <w:sz w:val="24"/>
                <w:szCs w:val="24"/>
              </w:rPr>
              <w:t>Comparing and ordering numbers to 1,000,000</w:t>
            </w:r>
          </w:p>
          <w:p w14:paraId="7D0B403B" w14:textId="28922C67" w:rsidR="00A165C4" w:rsidRPr="00C02328" w:rsidRDefault="00A165C4" w:rsidP="000A567C">
            <w:pPr>
              <w:rPr>
                <w:rFonts w:cstheme="minorHAnsi"/>
                <w:sz w:val="24"/>
                <w:szCs w:val="24"/>
              </w:rPr>
            </w:pPr>
          </w:p>
        </w:tc>
        <w:tc>
          <w:tcPr>
            <w:tcW w:w="1992" w:type="dxa"/>
            <w:tcBorders>
              <w:top w:val="single" w:sz="4" w:space="0" w:color="000000"/>
              <w:left w:val="single" w:sz="4" w:space="0" w:color="000000"/>
              <w:bottom w:val="single" w:sz="4" w:space="0" w:color="000000"/>
              <w:right w:val="single" w:sz="4" w:space="0" w:color="000000"/>
            </w:tcBorders>
          </w:tcPr>
          <w:p w14:paraId="1C0A6E2D" w14:textId="77777777" w:rsidR="000A567C" w:rsidRDefault="00F51B8A" w:rsidP="000A567C">
            <w:pPr>
              <w:rPr>
                <w:rFonts w:cstheme="minorHAnsi"/>
                <w:sz w:val="24"/>
                <w:szCs w:val="24"/>
              </w:rPr>
            </w:pPr>
            <w:r>
              <w:rPr>
                <w:rFonts w:cstheme="minorHAnsi"/>
                <w:sz w:val="24"/>
                <w:szCs w:val="24"/>
              </w:rPr>
              <w:t>Rounding numbers to 1,000,000</w:t>
            </w:r>
          </w:p>
          <w:p w14:paraId="20377AFF" w14:textId="77777777" w:rsidR="00F51B8A" w:rsidRDefault="00F51B8A" w:rsidP="000A567C">
            <w:pPr>
              <w:rPr>
                <w:rFonts w:cstheme="minorHAnsi"/>
                <w:sz w:val="24"/>
                <w:szCs w:val="24"/>
              </w:rPr>
            </w:pPr>
          </w:p>
          <w:p w14:paraId="248887E2" w14:textId="77777777" w:rsidR="00F51B8A" w:rsidRDefault="00FD67A5" w:rsidP="000A567C">
            <w:pPr>
              <w:rPr>
                <w:rFonts w:cstheme="minorHAnsi"/>
                <w:sz w:val="24"/>
                <w:szCs w:val="24"/>
              </w:rPr>
            </w:pPr>
            <w:r>
              <w:rPr>
                <w:rFonts w:cstheme="minorHAnsi"/>
                <w:sz w:val="24"/>
                <w:szCs w:val="24"/>
              </w:rPr>
              <w:t>Negative numbers</w:t>
            </w:r>
          </w:p>
          <w:p w14:paraId="1A9E525A" w14:textId="77777777" w:rsidR="00DD2348" w:rsidRDefault="00DD2348" w:rsidP="000A567C">
            <w:pPr>
              <w:rPr>
                <w:rFonts w:cstheme="minorHAnsi"/>
                <w:sz w:val="24"/>
                <w:szCs w:val="24"/>
              </w:rPr>
            </w:pPr>
          </w:p>
          <w:p w14:paraId="0E8425EC" w14:textId="77777777" w:rsidR="00DD2348" w:rsidRDefault="00DD2348" w:rsidP="000A567C">
            <w:pPr>
              <w:rPr>
                <w:rFonts w:cstheme="minorHAnsi"/>
                <w:sz w:val="24"/>
                <w:szCs w:val="24"/>
              </w:rPr>
            </w:pPr>
            <w:r>
              <w:rPr>
                <w:rFonts w:cstheme="minorHAnsi"/>
                <w:sz w:val="24"/>
                <w:szCs w:val="24"/>
              </w:rPr>
              <w:t>Counting in 10s, 100s, 1000s, 10,000s</w:t>
            </w:r>
          </w:p>
          <w:p w14:paraId="2C4BB880" w14:textId="77777777" w:rsidR="00B868B2" w:rsidRDefault="00B868B2" w:rsidP="000A567C">
            <w:pPr>
              <w:rPr>
                <w:rFonts w:cstheme="minorHAnsi"/>
                <w:sz w:val="24"/>
                <w:szCs w:val="24"/>
              </w:rPr>
            </w:pPr>
          </w:p>
          <w:p w14:paraId="33AC2580" w14:textId="74827C79" w:rsidR="00B868B2" w:rsidRPr="00C02328" w:rsidRDefault="00B868B2" w:rsidP="000A567C">
            <w:pPr>
              <w:rPr>
                <w:rFonts w:cstheme="minorHAnsi"/>
                <w:sz w:val="24"/>
                <w:szCs w:val="24"/>
              </w:rPr>
            </w:pPr>
            <w:r>
              <w:rPr>
                <w:rFonts w:cstheme="minorHAnsi"/>
                <w:sz w:val="24"/>
                <w:szCs w:val="24"/>
              </w:rPr>
              <w:t>Number sequences.</w:t>
            </w:r>
          </w:p>
        </w:tc>
        <w:tc>
          <w:tcPr>
            <w:tcW w:w="1992" w:type="dxa"/>
            <w:tcBorders>
              <w:top w:val="single" w:sz="4" w:space="0" w:color="000000"/>
              <w:left w:val="single" w:sz="4" w:space="0" w:color="000000"/>
              <w:bottom w:val="single" w:sz="4" w:space="0" w:color="000000"/>
              <w:right w:val="single" w:sz="4" w:space="0" w:color="000000"/>
            </w:tcBorders>
          </w:tcPr>
          <w:p w14:paraId="5FE243F7" w14:textId="77777777" w:rsidR="00E9744F" w:rsidRDefault="00E9744F" w:rsidP="000A567C">
            <w:pPr>
              <w:rPr>
                <w:rFonts w:cstheme="minorHAnsi"/>
                <w:color w:val="000000"/>
                <w:sz w:val="24"/>
                <w:szCs w:val="24"/>
              </w:rPr>
            </w:pPr>
            <w:r>
              <w:rPr>
                <w:rFonts w:cstheme="minorHAnsi"/>
                <w:color w:val="000000"/>
                <w:sz w:val="24"/>
                <w:szCs w:val="24"/>
              </w:rPr>
              <w:t>End of unit check</w:t>
            </w:r>
          </w:p>
          <w:p w14:paraId="368A1B6D" w14:textId="77777777" w:rsidR="00E9744F" w:rsidRDefault="00E9744F" w:rsidP="000A567C">
            <w:pPr>
              <w:rPr>
                <w:rFonts w:cstheme="minorHAnsi"/>
                <w:color w:val="000000"/>
                <w:sz w:val="24"/>
                <w:szCs w:val="24"/>
              </w:rPr>
            </w:pPr>
          </w:p>
          <w:p w14:paraId="4A43CB56" w14:textId="463140C1" w:rsidR="000A567C" w:rsidRDefault="000A567C" w:rsidP="000A567C">
            <w:pPr>
              <w:rPr>
                <w:rFonts w:cstheme="minorHAnsi"/>
                <w:color w:val="000000"/>
                <w:sz w:val="24"/>
                <w:szCs w:val="24"/>
              </w:rPr>
            </w:pPr>
            <w:r w:rsidRPr="00C02328">
              <w:rPr>
                <w:rFonts w:cstheme="minorHAnsi"/>
                <w:color w:val="000000"/>
                <w:sz w:val="24"/>
                <w:szCs w:val="24"/>
              </w:rPr>
              <w:t>Addition and Subtraction</w:t>
            </w:r>
            <w:r w:rsidR="009970C4">
              <w:rPr>
                <w:rFonts w:cstheme="minorHAnsi"/>
                <w:color w:val="000000"/>
                <w:sz w:val="24"/>
                <w:szCs w:val="24"/>
              </w:rPr>
              <w:t>:</w:t>
            </w:r>
          </w:p>
          <w:p w14:paraId="171DDCF7" w14:textId="77777777" w:rsidR="00E9744F" w:rsidRDefault="00E9744F" w:rsidP="000A567C">
            <w:pPr>
              <w:rPr>
                <w:rFonts w:cstheme="minorHAnsi"/>
                <w:color w:val="000000"/>
                <w:sz w:val="24"/>
                <w:szCs w:val="24"/>
              </w:rPr>
            </w:pPr>
          </w:p>
          <w:p w14:paraId="655EF51F" w14:textId="77777777" w:rsidR="00E9744F" w:rsidRDefault="00E9744F" w:rsidP="000A567C">
            <w:pPr>
              <w:rPr>
                <w:rFonts w:cstheme="minorHAnsi"/>
                <w:color w:val="000000"/>
                <w:sz w:val="24"/>
                <w:szCs w:val="24"/>
              </w:rPr>
            </w:pPr>
            <w:r>
              <w:rPr>
                <w:rFonts w:cstheme="minorHAnsi"/>
                <w:color w:val="000000"/>
                <w:sz w:val="24"/>
                <w:szCs w:val="24"/>
              </w:rPr>
              <w:t>Adding whole numbers with more than 4 digits</w:t>
            </w:r>
          </w:p>
          <w:p w14:paraId="09899688" w14:textId="77777777" w:rsidR="009970C4" w:rsidRDefault="009970C4" w:rsidP="000A567C">
            <w:pPr>
              <w:rPr>
                <w:rFonts w:cstheme="minorHAnsi"/>
                <w:color w:val="000000"/>
                <w:sz w:val="24"/>
                <w:szCs w:val="24"/>
              </w:rPr>
            </w:pPr>
          </w:p>
          <w:p w14:paraId="6E2761F5" w14:textId="488F1987" w:rsidR="009970C4" w:rsidRPr="00C02328" w:rsidRDefault="009970C4" w:rsidP="000A567C">
            <w:pPr>
              <w:rPr>
                <w:rFonts w:cstheme="minorHAnsi"/>
                <w:sz w:val="24"/>
                <w:szCs w:val="24"/>
              </w:rPr>
            </w:pPr>
            <w:r>
              <w:rPr>
                <w:rFonts w:cstheme="minorHAnsi"/>
                <w:color w:val="000000"/>
                <w:sz w:val="24"/>
                <w:szCs w:val="24"/>
              </w:rPr>
              <w:t>Subtracting whole numbers with more than 4 digits</w:t>
            </w:r>
          </w:p>
        </w:tc>
        <w:tc>
          <w:tcPr>
            <w:tcW w:w="1996" w:type="dxa"/>
            <w:tcBorders>
              <w:top w:val="single" w:sz="4" w:space="0" w:color="000000"/>
              <w:left w:val="single" w:sz="4" w:space="0" w:color="000000"/>
              <w:bottom w:val="single" w:sz="4" w:space="0" w:color="000000"/>
              <w:right w:val="single" w:sz="4" w:space="0" w:color="000000"/>
            </w:tcBorders>
          </w:tcPr>
          <w:p w14:paraId="0F4A292F" w14:textId="77777777" w:rsidR="000A567C" w:rsidRDefault="004176D8" w:rsidP="000A567C">
            <w:pPr>
              <w:rPr>
                <w:rFonts w:cstheme="minorHAnsi"/>
                <w:color w:val="000000"/>
                <w:sz w:val="24"/>
                <w:szCs w:val="24"/>
              </w:rPr>
            </w:pPr>
            <w:r>
              <w:rPr>
                <w:rFonts w:cstheme="minorHAnsi"/>
                <w:color w:val="000000"/>
                <w:sz w:val="24"/>
                <w:szCs w:val="24"/>
              </w:rPr>
              <w:t>Using rounding to estimate and check answers</w:t>
            </w:r>
          </w:p>
          <w:p w14:paraId="0613D63E" w14:textId="77777777" w:rsidR="004176D8" w:rsidRDefault="004176D8" w:rsidP="000A567C">
            <w:pPr>
              <w:rPr>
                <w:rFonts w:cstheme="minorHAnsi"/>
                <w:color w:val="000000"/>
                <w:sz w:val="24"/>
                <w:szCs w:val="24"/>
              </w:rPr>
            </w:pPr>
          </w:p>
          <w:p w14:paraId="47AEB145" w14:textId="77777777" w:rsidR="004176D8" w:rsidRDefault="004176D8" w:rsidP="000A567C">
            <w:pPr>
              <w:rPr>
                <w:rFonts w:cstheme="minorHAnsi"/>
                <w:color w:val="000000"/>
                <w:sz w:val="24"/>
                <w:szCs w:val="24"/>
              </w:rPr>
            </w:pPr>
            <w:r>
              <w:rPr>
                <w:rFonts w:cstheme="minorHAnsi"/>
                <w:color w:val="000000"/>
                <w:sz w:val="24"/>
                <w:szCs w:val="24"/>
              </w:rPr>
              <w:t xml:space="preserve">Mental addition and subtraction </w:t>
            </w:r>
          </w:p>
          <w:p w14:paraId="358BE831" w14:textId="77777777" w:rsidR="00C327A1" w:rsidRDefault="00C327A1" w:rsidP="000A567C">
            <w:pPr>
              <w:rPr>
                <w:rFonts w:cstheme="minorHAnsi"/>
                <w:color w:val="000000"/>
                <w:sz w:val="24"/>
                <w:szCs w:val="24"/>
              </w:rPr>
            </w:pPr>
          </w:p>
          <w:p w14:paraId="10FBFBA9" w14:textId="77777777" w:rsidR="00C327A1" w:rsidRDefault="00C327A1" w:rsidP="000A567C">
            <w:pPr>
              <w:rPr>
                <w:rFonts w:cstheme="minorHAnsi"/>
                <w:color w:val="000000"/>
                <w:sz w:val="24"/>
                <w:szCs w:val="24"/>
              </w:rPr>
            </w:pPr>
            <w:r>
              <w:rPr>
                <w:rFonts w:cstheme="minorHAnsi"/>
                <w:color w:val="000000"/>
                <w:sz w:val="24"/>
                <w:szCs w:val="24"/>
              </w:rPr>
              <w:t xml:space="preserve">Using inverse operations </w:t>
            </w:r>
          </w:p>
          <w:p w14:paraId="428A80D8" w14:textId="77777777" w:rsidR="00C327A1" w:rsidRDefault="00C327A1" w:rsidP="000A567C">
            <w:pPr>
              <w:rPr>
                <w:rFonts w:cstheme="minorHAnsi"/>
                <w:color w:val="000000"/>
                <w:sz w:val="24"/>
                <w:szCs w:val="24"/>
              </w:rPr>
            </w:pPr>
          </w:p>
          <w:p w14:paraId="4C7FFF72" w14:textId="25F0F2D0" w:rsidR="00C327A1" w:rsidRPr="00C02328" w:rsidRDefault="00C327A1" w:rsidP="000A567C">
            <w:pPr>
              <w:rPr>
                <w:rFonts w:cstheme="minorHAnsi"/>
                <w:sz w:val="24"/>
                <w:szCs w:val="24"/>
              </w:rPr>
            </w:pPr>
            <w:r>
              <w:rPr>
                <w:rFonts w:cstheme="minorHAnsi"/>
                <w:color w:val="000000"/>
                <w:sz w:val="24"/>
                <w:szCs w:val="24"/>
              </w:rPr>
              <w:t>Problem solving</w:t>
            </w:r>
            <w:r w:rsidR="00122D5E">
              <w:rPr>
                <w:rFonts w:cstheme="minorHAnsi"/>
                <w:color w:val="000000"/>
                <w:sz w:val="24"/>
                <w:szCs w:val="24"/>
              </w:rPr>
              <w:t xml:space="preserve"> – addition and subtraction </w:t>
            </w:r>
          </w:p>
        </w:tc>
        <w:tc>
          <w:tcPr>
            <w:tcW w:w="1992" w:type="dxa"/>
            <w:tcBorders>
              <w:top w:val="single" w:sz="4" w:space="0" w:color="000000"/>
              <w:left w:val="single" w:sz="4" w:space="0" w:color="000000"/>
              <w:bottom w:val="single" w:sz="4" w:space="0" w:color="000000"/>
              <w:right w:val="single" w:sz="4" w:space="0" w:color="000000"/>
            </w:tcBorders>
          </w:tcPr>
          <w:p w14:paraId="0D346226" w14:textId="77777777" w:rsidR="00286B63" w:rsidRDefault="00286B63" w:rsidP="000A567C">
            <w:pPr>
              <w:rPr>
                <w:rFonts w:cstheme="minorHAnsi"/>
                <w:color w:val="000000"/>
                <w:sz w:val="24"/>
                <w:szCs w:val="24"/>
              </w:rPr>
            </w:pPr>
            <w:r>
              <w:rPr>
                <w:rFonts w:cstheme="minorHAnsi"/>
                <w:color w:val="000000"/>
                <w:sz w:val="24"/>
                <w:szCs w:val="24"/>
              </w:rPr>
              <w:t xml:space="preserve">Problem solving – addition and subtraction </w:t>
            </w:r>
          </w:p>
          <w:p w14:paraId="532E2B1D" w14:textId="77777777" w:rsidR="00286B63" w:rsidRDefault="00286B63" w:rsidP="000A567C">
            <w:pPr>
              <w:rPr>
                <w:rFonts w:cstheme="minorHAnsi"/>
                <w:color w:val="000000"/>
                <w:sz w:val="24"/>
                <w:szCs w:val="24"/>
              </w:rPr>
            </w:pPr>
          </w:p>
          <w:p w14:paraId="13DDAB7D" w14:textId="787CC418" w:rsidR="00286B63" w:rsidRDefault="00286B63" w:rsidP="000A567C">
            <w:pPr>
              <w:rPr>
                <w:rFonts w:cstheme="minorHAnsi"/>
                <w:color w:val="000000"/>
                <w:sz w:val="24"/>
                <w:szCs w:val="24"/>
              </w:rPr>
            </w:pPr>
            <w:r>
              <w:rPr>
                <w:rFonts w:cstheme="minorHAnsi"/>
                <w:color w:val="000000"/>
                <w:sz w:val="24"/>
                <w:szCs w:val="24"/>
              </w:rPr>
              <w:t xml:space="preserve">End of unit check </w:t>
            </w:r>
          </w:p>
          <w:p w14:paraId="779973B7" w14:textId="77777777" w:rsidR="00286B63" w:rsidRDefault="00286B63" w:rsidP="000A567C">
            <w:pPr>
              <w:rPr>
                <w:rFonts w:cstheme="minorHAnsi"/>
                <w:color w:val="000000"/>
                <w:sz w:val="24"/>
                <w:szCs w:val="24"/>
              </w:rPr>
            </w:pPr>
          </w:p>
          <w:p w14:paraId="17007ABA" w14:textId="3A089DC5" w:rsidR="000A567C" w:rsidRPr="00C02328" w:rsidRDefault="000A567C" w:rsidP="000A567C">
            <w:pPr>
              <w:rPr>
                <w:rFonts w:cstheme="minorHAnsi"/>
                <w:color w:val="000000"/>
                <w:sz w:val="24"/>
                <w:szCs w:val="24"/>
              </w:rPr>
            </w:pPr>
            <w:r w:rsidRPr="00C02328">
              <w:rPr>
                <w:rFonts w:cstheme="minorHAnsi"/>
                <w:color w:val="000000"/>
                <w:sz w:val="24"/>
                <w:szCs w:val="24"/>
              </w:rPr>
              <w:t>Revision</w:t>
            </w:r>
          </w:p>
        </w:tc>
      </w:tr>
    </w:tbl>
    <w:p w14:paraId="37499840" w14:textId="77777777" w:rsidR="00D95744" w:rsidRPr="00C02328" w:rsidRDefault="00D95744" w:rsidP="6330BB26">
      <w:pPr>
        <w:rPr>
          <w:sz w:val="24"/>
          <w:szCs w:val="24"/>
        </w:rPr>
      </w:pPr>
    </w:p>
    <w:tbl>
      <w:tblPr>
        <w:tblStyle w:val="TableGrid"/>
        <w:tblW w:w="13935" w:type="dxa"/>
        <w:tblLook w:val="04A0" w:firstRow="1" w:lastRow="0" w:firstColumn="1" w:lastColumn="0" w:noHBand="0" w:noVBand="1"/>
      </w:tblPr>
      <w:tblGrid>
        <w:gridCol w:w="1980"/>
        <w:gridCol w:w="11955"/>
      </w:tblGrid>
      <w:tr w:rsidR="00D95744" w:rsidRPr="00C02328" w14:paraId="487197B7" w14:textId="77777777" w:rsidTr="36D12D22">
        <w:tc>
          <w:tcPr>
            <w:tcW w:w="1980" w:type="dxa"/>
            <w:shd w:val="clear" w:color="auto" w:fill="E2EFD9" w:themeFill="accent6" w:themeFillTint="33"/>
          </w:tcPr>
          <w:p w14:paraId="1D62AE09" w14:textId="3A01836E" w:rsidR="00D95744" w:rsidRPr="00C02328" w:rsidRDefault="00554E74" w:rsidP="36D12D22">
            <w:pPr>
              <w:rPr>
                <w:rFonts w:cstheme="minorHAnsi"/>
                <w:b/>
                <w:bCs/>
                <w:sz w:val="24"/>
                <w:szCs w:val="24"/>
              </w:rPr>
            </w:pPr>
            <w:r w:rsidRPr="00C02328">
              <w:rPr>
                <w:rFonts w:cstheme="minorHAnsi"/>
                <w:b/>
                <w:bCs/>
                <w:sz w:val="24"/>
                <w:szCs w:val="24"/>
              </w:rPr>
              <w:t>History</w:t>
            </w:r>
          </w:p>
        </w:tc>
        <w:tc>
          <w:tcPr>
            <w:tcW w:w="11955" w:type="dxa"/>
          </w:tcPr>
          <w:p w14:paraId="60F2401C" w14:textId="77777777" w:rsidR="001C10C4" w:rsidRPr="00F2249F" w:rsidRDefault="00951762" w:rsidP="36D12D22">
            <w:pPr>
              <w:rPr>
                <w:b/>
                <w:bCs/>
              </w:rPr>
            </w:pPr>
            <w:r w:rsidRPr="00F2249F">
              <w:rPr>
                <w:b/>
                <w:bCs/>
              </w:rPr>
              <w:t xml:space="preserve">Ancient Greece </w:t>
            </w:r>
          </w:p>
          <w:p w14:paraId="2B71CD88" w14:textId="77777777" w:rsidR="00951762" w:rsidRDefault="00F2249F" w:rsidP="00945AC6">
            <w:pPr>
              <w:pStyle w:val="ListParagraph"/>
              <w:numPr>
                <w:ilvl w:val="0"/>
                <w:numId w:val="12"/>
              </w:numPr>
            </w:pPr>
            <w:r>
              <w:t>What were the key events</w:t>
            </w:r>
            <w:r w:rsidR="003E53F0">
              <w:t>?</w:t>
            </w:r>
          </w:p>
          <w:p w14:paraId="0EF0CA9A" w14:textId="77777777" w:rsidR="003E53F0" w:rsidRDefault="0084646E" w:rsidP="00945AC6">
            <w:pPr>
              <w:pStyle w:val="ListParagraph"/>
              <w:numPr>
                <w:ilvl w:val="0"/>
                <w:numId w:val="12"/>
              </w:numPr>
            </w:pPr>
            <w:r>
              <w:t xml:space="preserve">Greek myths </w:t>
            </w:r>
          </w:p>
          <w:p w14:paraId="6DBB607D" w14:textId="7ADE04D1" w:rsidR="0084646E" w:rsidRPr="001C10C4" w:rsidRDefault="0084646E" w:rsidP="00945AC6">
            <w:pPr>
              <w:pStyle w:val="ListParagraph"/>
              <w:numPr>
                <w:ilvl w:val="0"/>
                <w:numId w:val="12"/>
              </w:numPr>
            </w:pPr>
            <w:r>
              <w:t xml:space="preserve">Democracy </w:t>
            </w:r>
          </w:p>
        </w:tc>
      </w:tr>
      <w:tr w:rsidR="008B7F75" w:rsidRPr="00C02328" w14:paraId="52EBD9D3" w14:textId="77777777" w:rsidTr="36D12D22">
        <w:tc>
          <w:tcPr>
            <w:tcW w:w="1980" w:type="dxa"/>
            <w:shd w:val="clear" w:color="auto" w:fill="E2EFD9" w:themeFill="accent6" w:themeFillTint="33"/>
          </w:tcPr>
          <w:p w14:paraId="38687018" w14:textId="0D7E69EE" w:rsidR="008B7F75" w:rsidRPr="00C02328" w:rsidRDefault="008B7F75" w:rsidP="36D12D22">
            <w:pPr>
              <w:rPr>
                <w:rFonts w:cstheme="minorHAnsi"/>
                <w:b/>
                <w:bCs/>
                <w:sz w:val="24"/>
                <w:szCs w:val="24"/>
              </w:rPr>
            </w:pPr>
            <w:r>
              <w:rPr>
                <w:rFonts w:cstheme="minorHAnsi"/>
                <w:b/>
                <w:bCs/>
                <w:sz w:val="24"/>
                <w:szCs w:val="24"/>
              </w:rPr>
              <w:t xml:space="preserve">Geography </w:t>
            </w:r>
          </w:p>
        </w:tc>
        <w:tc>
          <w:tcPr>
            <w:tcW w:w="11955" w:type="dxa"/>
          </w:tcPr>
          <w:p w14:paraId="1237E245" w14:textId="77777777" w:rsidR="008B7F75" w:rsidRPr="00842F7F" w:rsidRDefault="0025562A" w:rsidP="36D12D22">
            <w:pPr>
              <w:rPr>
                <w:b/>
              </w:rPr>
            </w:pPr>
            <w:r w:rsidRPr="00842F7F">
              <w:rPr>
                <w:b/>
              </w:rPr>
              <w:t>Using Maps – Features, four-figure grid references, six-figure grid references:</w:t>
            </w:r>
          </w:p>
          <w:p w14:paraId="51418741" w14:textId="77777777" w:rsidR="00842F7F" w:rsidRDefault="00482BF5" w:rsidP="00945AC6">
            <w:pPr>
              <w:pStyle w:val="ListParagraph"/>
              <w:numPr>
                <w:ilvl w:val="0"/>
                <w:numId w:val="11"/>
              </w:numPr>
            </w:pPr>
            <w:r>
              <w:t xml:space="preserve">We will be finding the answers </w:t>
            </w:r>
            <w:r w:rsidR="00842F7F">
              <w:t>to the following questions:</w:t>
            </w:r>
          </w:p>
          <w:p w14:paraId="33DBAD08" w14:textId="238C1D01" w:rsidR="005F1E6C" w:rsidRDefault="005F1E6C" w:rsidP="00945AC6">
            <w:pPr>
              <w:pStyle w:val="ListParagraph"/>
              <w:numPr>
                <w:ilvl w:val="0"/>
                <w:numId w:val="11"/>
              </w:numPr>
            </w:pPr>
            <w:r>
              <w:t xml:space="preserve">What are the horizontal lines on a map called? </w:t>
            </w:r>
          </w:p>
          <w:p w14:paraId="0D89D7BD" w14:textId="77777777" w:rsidR="005F1E6C" w:rsidRDefault="005F1E6C" w:rsidP="00945AC6">
            <w:pPr>
              <w:pStyle w:val="ListParagraph"/>
              <w:numPr>
                <w:ilvl w:val="0"/>
                <w:numId w:val="11"/>
              </w:numPr>
            </w:pPr>
            <w:r>
              <w:t xml:space="preserve">What are the vertical lines on a map called? </w:t>
            </w:r>
          </w:p>
          <w:p w14:paraId="7C261A3D" w14:textId="77777777" w:rsidR="005F1E6C" w:rsidRDefault="005F1E6C" w:rsidP="00945AC6">
            <w:pPr>
              <w:pStyle w:val="ListParagraph"/>
              <w:numPr>
                <w:ilvl w:val="0"/>
                <w:numId w:val="11"/>
              </w:numPr>
            </w:pPr>
            <w:r>
              <w:t xml:space="preserve">What is a grid reference? </w:t>
            </w:r>
          </w:p>
          <w:p w14:paraId="5CC99949" w14:textId="77777777" w:rsidR="005F1E6C" w:rsidRDefault="005F1E6C" w:rsidP="00945AC6">
            <w:pPr>
              <w:pStyle w:val="ListParagraph"/>
              <w:numPr>
                <w:ilvl w:val="0"/>
                <w:numId w:val="11"/>
              </w:numPr>
            </w:pPr>
            <w:r>
              <w:t xml:space="preserve">What is a four-figure grid reference? </w:t>
            </w:r>
          </w:p>
          <w:p w14:paraId="0E1FA470" w14:textId="77777777" w:rsidR="00482BF5" w:rsidRDefault="00482BF5" w:rsidP="00945AC6">
            <w:pPr>
              <w:pStyle w:val="ListParagraph"/>
              <w:numPr>
                <w:ilvl w:val="0"/>
                <w:numId w:val="11"/>
              </w:numPr>
            </w:pPr>
            <w:r>
              <w:t xml:space="preserve">Which part of the square does a grid reference refer to? </w:t>
            </w:r>
          </w:p>
          <w:p w14:paraId="6EF41D46" w14:textId="77777777" w:rsidR="00482BF5" w:rsidRDefault="00482BF5" w:rsidP="00945AC6">
            <w:pPr>
              <w:pStyle w:val="ListParagraph"/>
              <w:numPr>
                <w:ilvl w:val="0"/>
                <w:numId w:val="11"/>
              </w:numPr>
            </w:pPr>
            <w:r>
              <w:t xml:space="preserve">What is a six-figure grid reference? </w:t>
            </w:r>
          </w:p>
          <w:p w14:paraId="19A10FE7" w14:textId="4FC16458" w:rsidR="0025562A" w:rsidRPr="00930FC9" w:rsidRDefault="00482BF5" w:rsidP="00945AC6">
            <w:pPr>
              <w:pStyle w:val="ListParagraph"/>
              <w:numPr>
                <w:ilvl w:val="0"/>
                <w:numId w:val="11"/>
              </w:numPr>
            </w:pPr>
            <w:r>
              <w:t xml:space="preserve">Why might you use a six-figure grid reference rather than a four-figure grid reference? </w:t>
            </w:r>
          </w:p>
        </w:tc>
      </w:tr>
      <w:tr w:rsidR="00D95744" w:rsidRPr="00C02328" w14:paraId="63250D03" w14:textId="77777777" w:rsidTr="36D12D22">
        <w:tc>
          <w:tcPr>
            <w:tcW w:w="1980" w:type="dxa"/>
            <w:shd w:val="clear" w:color="auto" w:fill="E2EFD9" w:themeFill="accent6" w:themeFillTint="33"/>
          </w:tcPr>
          <w:p w14:paraId="6E56F2A2" w14:textId="77777777" w:rsidR="00D95744" w:rsidRPr="00C02328" w:rsidRDefault="3C6E1FBB" w:rsidP="36D12D22">
            <w:pPr>
              <w:rPr>
                <w:rFonts w:cstheme="minorHAnsi"/>
                <w:b/>
                <w:bCs/>
                <w:sz w:val="24"/>
                <w:szCs w:val="24"/>
              </w:rPr>
            </w:pPr>
            <w:r w:rsidRPr="00C02328">
              <w:rPr>
                <w:rFonts w:cstheme="minorHAnsi"/>
                <w:b/>
                <w:bCs/>
                <w:sz w:val="24"/>
                <w:szCs w:val="24"/>
              </w:rPr>
              <w:t>Science</w:t>
            </w:r>
          </w:p>
          <w:p w14:paraId="48D62E82" w14:textId="1A920FD0" w:rsidR="00D95744" w:rsidRPr="00C02328" w:rsidRDefault="00D95744" w:rsidP="36D12D22">
            <w:pPr>
              <w:rPr>
                <w:rFonts w:cstheme="minorHAnsi"/>
                <w:b/>
                <w:bCs/>
                <w:sz w:val="24"/>
                <w:szCs w:val="24"/>
              </w:rPr>
            </w:pPr>
          </w:p>
        </w:tc>
        <w:tc>
          <w:tcPr>
            <w:tcW w:w="11955" w:type="dxa"/>
          </w:tcPr>
          <w:p w14:paraId="18B752D3" w14:textId="77777777" w:rsidR="005C5656" w:rsidRDefault="005C5656" w:rsidP="36D12D22">
            <w:pPr>
              <w:rPr>
                <w:rFonts w:eastAsiaTheme="minorEastAsia" w:cstheme="minorHAnsi"/>
                <w:b/>
                <w:color w:val="000000" w:themeColor="text1"/>
                <w:sz w:val="24"/>
                <w:szCs w:val="24"/>
              </w:rPr>
            </w:pPr>
            <w:r>
              <w:rPr>
                <w:rFonts w:eastAsiaTheme="minorEastAsia" w:cstheme="minorHAnsi"/>
                <w:b/>
                <w:color w:val="000000" w:themeColor="text1"/>
                <w:sz w:val="24"/>
                <w:szCs w:val="24"/>
              </w:rPr>
              <w:t xml:space="preserve">Earth and </w:t>
            </w:r>
            <w:r w:rsidR="000A567C" w:rsidRPr="00C02328">
              <w:rPr>
                <w:rFonts w:eastAsiaTheme="minorEastAsia" w:cstheme="minorHAnsi"/>
                <w:b/>
                <w:color w:val="000000" w:themeColor="text1"/>
                <w:sz w:val="24"/>
                <w:szCs w:val="24"/>
              </w:rPr>
              <w:t>Space</w:t>
            </w:r>
            <w:r>
              <w:rPr>
                <w:rFonts w:eastAsiaTheme="minorEastAsia" w:cstheme="minorHAnsi"/>
                <w:b/>
                <w:color w:val="000000" w:themeColor="text1"/>
                <w:sz w:val="24"/>
                <w:szCs w:val="24"/>
              </w:rPr>
              <w:t>:</w:t>
            </w:r>
          </w:p>
          <w:p w14:paraId="04E0F0B3" w14:textId="7CD0C426" w:rsidR="000A567C" w:rsidRPr="00945AC6" w:rsidRDefault="000A567C"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What are the movements of the Earth and moon?</w:t>
            </w:r>
            <w:r w:rsidRPr="00945AC6">
              <w:rPr>
                <w:rFonts w:eastAsiaTheme="minorEastAsia" w:cstheme="minorHAnsi"/>
                <w:color w:val="000000" w:themeColor="text1"/>
                <w:sz w:val="24"/>
                <w:szCs w:val="24"/>
              </w:rPr>
              <w:tab/>
            </w:r>
          </w:p>
          <w:p w14:paraId="0788D9FB" w14:textId="77777777" w:rsidR="00C02328" w:rsidRPr="00945AC6" w:rsidRDefault="000A567C"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How does the rotation create day and night?</w:t>
            </w:r>
            <w:r w:rsidRPr="00945AC6">
              <w:rPr>
                <w:rFonts w:eastAsiaTheme="minorEastAsia" w:cstheme="minorHAnsi"/>
                <w:color w:val="000000" w:themeColor="text1"/>
                <w:sz w:val="24"/>
                <w:szCs w:val="24"/>
              </w:rPr>
              <w:tab/>
            </w:r>
          </w:p>
          <w:p w14:paraId="4E9E2E70" w14:textId="77777777" w:rsidR="00C02328" w:rsidRPr="00945AC6" w:rsidRDefault="000A567C"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How does Earth’s tilt create seasons?</w:t>
            </w:r>
            <w:r w:rsidRPr="00945AC6">
              <w:rPr>
                <w:rFonts w:eastAsiaTheme="minorEastAsia" w:cstheme="minorHAnsi"/>
                <w:color w:val="000000" w:themeColor="text1"/>
                <w:sz w:val="24"/>
                <w:szCs w:val="24"/>
              </w:rPr>
              <w:tab/>
            </w:r>
          </w:p>
          <w:p w14:paraId="2D167BDE" w14:textId="77777777" w:rsidR="00C02328" w:rsidRPr="00945AC6" w:rsidRDefault="000A567C"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What are the phases of the moon?</w:t>
            </w:r>
            <w:r w:rsidRPr="00945AC6">
              <w:rPr>
                <w:rFonts w:eastAsiaTheme="minorEastAsia" w:cstheme="minorHAnsi"/>
                <w:color w:val="000000" w:themeColor="text1"/>
                <w:sz w:val="24"/>
                <w:szCs w:val="24"/>
              </w:rPr>
              <w:tab/>
            </w:r>
          </w:p>
          <w:p w14:paraId="134959F2" w14:textId="77777777" w:rsidR="00C02328" w:rsidRPr="00945AC6" w:rsidRDefault="000A567C"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How have theories about our solar system changed?</w:t>
            </w:r>
            <w:r w:rsidRPr="00945AC6">
              <w:rPr>
                <w:rFonts w:eastAsiaTheme="minorEastAsia" w:cstheme="minorHAnsi"/>
                <w:color w:val="000000" w:themeColor="text1"/>
                <w:sz w:val="24"/>
                <w:szCs w:val="24"/>
              </w:rPr>
              <w:tab/>
            </w:r>
          </w:p>
          <w:p w14:paraId="5BC301B3" w14:textId="5B5C7D2C" w:rsidR="00D95744" w:rsidRPr="00945AC6" w:rsidRDefault="00F9047D" w:rsidP="00945AC6">
            <w:pPr>
              <w:pStyle w:val="ListParagraph"/>
              <w:numPr>
                <w:ilvl w:val="0"/>
                <w:numId w:val="10"/>
              </w:numPr>
              <w:rPr>
                <w:rFonts w:eastAsiaTheme="minorEastAsia" w:cstheme="minorHAnsi"/>
                <w:color w:val="000000" w:themeColor="text1"/>
                <w:sz w:val="24"/>
                <w:szCs w:val="24"/>
              </w:rPr>
            </w:pPr>
            <w:r w:rsidRPr="00945AC6">
              <w:rPr>
                <w:rFonts w:eastAsiaTheme="minorEastAsia" w:cstheme="minorHAnsi"/>
                <w:color w:val="000000" w:themeColor="text1"/>
                <w:sz w:val="24"/>
                <w:szCs w:val="24"/>
              </w:rPr>
              <w:t>I</w:t>
            </w:r>
            <w:r w:rsidR="000A567C" w:rsidRPr="00945AC6">
              <w:rPr>
                <w:rFonts w:eastAsiaTheme="minorEastAsia" w:cstheme="minorHAnsi"/>
                <w:color w:val="000000" w:themeColor="text1"/>
                <w:sz w:val="24"/>
                <w:szCs w:val="24"/>
              </w:rPr>
              <w:t>nvestigat</w:t>
            </w:r>
            <w:r w:rsidRPr="00945AC6">
              <w:rPr>
                <w:rFonts w:eastAsiaTheme="minorEastAsia" w:cstheme="minorHAnsi"/>
                <w:color w:val="000000" w:themeColor="text1"/>
                <w:sz w:val="24"/>
                <w:szCs w:val="24"/>
              </w:rPr>
              <w:t xml:space="preserve">ing </w:t>
            </w:r>
            <w:r w:rsidR="000A567C" w:rsidRPr="00945AC6">
              <w:rPr>
                <w:rFonts w:eastAsiaTheme="minorEastAsia" w:cstheme="minorHAnsi"/>
                <w:color w:val="000000" w:themeColor="text1"/>
                <w:sz w:val="24"/>
                <w:szCs w:val="24"/>
              </w:rPr>
              <w:t xml:space="preserve">the planets in </w:t>
            </w:r>
            <w:r w:rsidRPr="00945AC6">
              <w:rPr>
                <w:rFonts w:eastAsiaTheme="minorEastAsia" w:cstheme="minorHAnsi"/>
                <w:color w:val="000000" w:themeColor="text1"/>
                <w:sz w:val="24"/>
                <w:szCs w:val="24"/>
              </w:rPr>
              <w:t>our</w:t>
            </w:r>
            <w:r w:rsidR="000A567C" w:rsidRPr="00945AC6">
              <w:rPr>
                <w:rFonts w:eastAsiaTheme="minorEastAsia" w:cstheme="minorHAnsi"/>
                <w:color w:val="000000" w:themeColor="text1"/>
                <w:sz w:val="24"/>
                <w:szCs w:val="24"/>
              </w:rPr>
              <w:t xml:space="preserve"> solar system</w:t>
            </w:r>
          </w:p>
        </w:tc>
      </w:tr>
      <w:tr w:rsidR="00D95744" w:rsidRPr="00C02328" w14:paraId="4A1B0574" w14:textId="77777777" w:rsidTr="36D12D22">
        <w:tc>
          <w:tcPr>
            <w:tcW w:w="1980" w:type="dxa"/>
            <w:shd w:val="clear" w:color="auto" w:fill="E2EFD9" w:themeFill="accent6" w:themeFillTint="33"/>
          </w:tcPr>
          <w:p w14:paraId="1F7115E4" w14:textId="78673F01" w:rsidR="00D95744" w:rsidRPr="00C02328" w:rsidRDefault="3C6E1FBB" w:rsidP="36D12D22">
            <w:pPr>
              <w:rPr>
                <w:rFonts w:cstheme="minorHAnsi"/>
                <w:b/>
                <w:bCs/>
                <w:sz w:val="24"/>
                <w:szCs w:val="24"/>
              </w:rPr>
            </w:pPr>
            <w:r w:rsidRPr="00C02328">
              <w:rPr>
                <w:rFonts w:cstheme="minorHAnsi"/>
                <w:b/>
                <w:bCs/>
                <w:sz w:val="24"/>
                <w:szCs w:val="24"/>
              </w:rPr>
              <w:t>Music</w:t>
            </w:r>
          </w:p>
        </w:tc>
        <w:tc>
          <w:tcPr>
            <w:tcW w:w="11955" w:type="dxa"/>
          </w:tcPr>
          <w:p w14:paraId="50619196" w14:textId="68B70E0A" w:rsidR="00D95744" w:rsidRPr="00C02328" w:rsidRDefault="00CA3F27" w:rsidP="36D12D22">
            <w:pPr>
              <w:rPr>
                <w:rFonts w:eastAsiaTheme="minorEastAsia" w:cstheme="minorHAnsi"/>
                <w:sz w:val="24"/>
                <w:szCs w:val="24"/>
              </w:rPr>
            </w:pPr>
            <w:r w:rsidRPr="00C02328">
              <w:rPr>
                <w:rFonts w:eastAsiaTheme="minorEastAsia" w:cstheme="minorHAnsi"/>
                <w:sz w:val="24"/>
                <w:szCs w:val="24"/>
              </w:rPr>
              <w:t xml:space="preserve">Year five will be </w:t>
            </w:r>
            <w:r w:rsidR="00F9047D">
              <w:rPr>
                <w:rFonts w:eastAsiaTheme="minorEastAsia" w:cstheme="minorHAnsi"/>
                <w:sz w:val="24"/>
                <w:szCs w:val="24"/>
              </w:rPr>
              <w:t xml:space="preserve">having </w:t>
            </w:r>
            <w:r w:rsidRPr="00C02328">
              <w:rPr>
                <w:rFonts w:eastAsiaTheme="minorEastAsia" w:cstheme="minorHAnsi"/>
                <w:sz w:val="24"/>
                <w:szCs w:val="24"/>
              </w:rPr>
              <w:t xml:space="preserve">weekly </w:t>
            </w:r>
            <w:r w:rsidR="00F9047D" w:rsidRPr="00C02328">
              <w:rPr>
                <w:rFonts w:eastAsiaTheme="minorEastAsia" w:cstheme="minorHAnsi"/>
                <w:sz w:val="24"/>
                <w:szCs w:val="24"/>
              </w:rPr>
              <w:t>ukulele</w:t>
            </w:r>
            <w:r w:rsidRPr="00C02328">
              <w:rPr>
                <w:rFonts w:eastAsiaTheme="minorEastAsia" w:cstheme="minorHAnsi"/>
                <w:sz w:val="24"/>
                <w:szCs w:val="24"/>
              </w:rPr>
              <w:t xml:space="preserve"> lessons. We will be learning how to play different chords and using this to play new songs</w:t>
            </w:r>
            <w:r w:rsidR="00F9047D">
              <w:rPr>
                <w:rFonts w:eastAsiaTheme="minorEastAsia" w:cstheme="minorHAnsi"/>
                <w:sz w:val="24"/>
                <w:szCs w:val="24"/>
              </w:rPr>
              <w:t xml:space="preserve"> and arrangements</w:t>
            </w:r>
            <w:r w:rsidR="00C02328" w:rsidRPr="00C02328">
              <w:rPr>
                <w:rFonts w:eastAsiaTheme="minorEastAsia" w:cstheme="minorHAnsi"/>
                <w:sz w:val="24"/>
                <w:szCs w:val="24"/>
              </w:rPr>
              <w:t>.</w:t>
            </w:r>
          </w:p>
        </w:tc>
      </w:tr>
      <w:tr w:rsidR="00D95744" w:rsidRPr="00C02328" w14:paraId="2C32E56A" w14:textId="77777777" w:rsidTr="36D12D22">
        <w:tc>
          <w:tcPr>
            <w:tcW w:w="1980" w:type="dxa"/>
            <w:shd w:val="clear" w:color="auto" w:fill="E2EFD9" w:themeFill="accent6" w:themeFillTint="33"/>
          </w:tcPr>
          <w:p w14:paraId="09AD0471" w14:textId="77777777" w:rsidR="00D95744" w:rsidRPr="00C02328" w:rsidRDefault="00D95744">
            <w:pPr>
              <w:rPr>
                <w:rFonts w:cstheme="minorHAnsi"/>
                <w:b/>
                <w:sz w:val="24"/>
                <w:szCs w:val="24"/>
              </w:rPr>
            </w:pPr>
            <w:r w:rsidRPr="00C02328">
              <w:rPr>
                <w:rFonts w:cstheme="minorHAnsi"/>
                <w:b/>
                <w:sz w:val="24"/>
                <w:szCs w:val="24"/>
              </w:rPr>
              <w:t>Computing</w:t>
            </w:r>
          </w:p>
        </w:tc>
        <w:tc>
          <w:tcPr>
            <w:tcW w:w="11955" w:type="dxa"/>
          </w:tcPr>
          <w:p w14:paraId="35F8FFC0" w14:textId="77777777" w:rsidR="007530E0" w:rsidRPr="00896DEF" w:rsidRDefault="00BD6B33" w:rsidP="36D12D22">
            <w:pPr>
              <w:rPr>
                <w:rFonts w:eastAsiaTheme="minorEastAsia" w:cstheme="minorHAnsi"/>
                <w:b/>
                <w:bCs/>
                <w:sz w:val="24"/>
                <w:szCs w:val="24"/>
              </w:rPr>
            </w:pPr>
            <w:r w:rsidRPr="00896DEF">
              <w:rPr>
                <w:rFonts w:eastAsiaTheme="minorEastAsia" w:cstheme="minorHAnsi"/>
                <w:b/>
                <w:bCs/>
                <w:sz w:val="24"/>
                <w:szCs w:val="24"/>
              </w:rPr>
              <w:t>Online Safety:</w:t>
            </w:r>
          </w:p>
          <w:p w14:paraId="022FFEE9" w14:textId="4B9E15C4" w:rsidR="007530E0" w:rsidRDefault="007530E0" w:rsidP="007530E0">
            <w:pPr>
              <w:pStyle w:val="ListParagraph"/>
              <w:numPr>
                <w:ilvl w:val="0"/>
                <w:numId w:val="3"/>
              </w:numPr>
            </w:pPr>
            <w:r>
              <w:t>To gain a greater understanding of the impact that sharing digital content can have.</w:t>
            </w:r>
          </w:p>
          <w:p w14:paraId="08D003A4" w14:textId="77777777" w:rsidR="0046108C" w:rsidRDefault="007530E0" w:rsidP="36D12D22">
            <w:pPr>
              <w:pStyle w:val="ListParagraph"/>
              <w:numPr>
                <w:ilvl w:val="0"/>
                <w:numId w:val="3"/>
              </w:numPr>
            </w:pPr>
            <w:r>
              <w:t>To review sources of support when using technology and children’s responsibility to one another in their online behaviour.</w:t>
            </w:r>
          </w:p>
          <w:p w14:paraId="3A520E06" w14:textId="77777777" w:rsidR="0046108C" w:rsidRDefault="007530E0" w:rsidP="36D12D22">
            <w:pPr>
              <w:pStyle w:val="ListParagraph"/>
              <w:numPr>
                <w:ilvl w:val="0"/>
                <w:numId w:val="3"/>
              </w:numPr>
            </w:pPr>
            <w:r>
              <w:t xml:space="preserve">To know how to maintain secure passwords. </w:t>
            </w:r>
          </w:p>
          <w:p w14:paraId="6368B137" w14:textId="5C936B39" w:rsidR="0046108C" w:rsidRDefault="007530E0" w:rsidP="36D12D22">
            <w:pPr>
              <w:pStyle w:val="ListParagraph"/>
              <w:numPr>
                <w:ilvl w:val="0"/>
                <w:numId w:val="3"/>
              </w:numPr>
            </w:pPr>
            <w:r>
              <w:t xml:space="preserve">To understand the advantages, disadvantages, </w:t>
            </w:r>
            <w:r w:rsidR="00D735B8">
              <w:t>permissions,</w:t>
            </w:r>
            <w:r>
              <w:t xml:space="preserve"> and purposes of altering an image digitally and the reasons for this. </w:t>
            </w:r>
          </w:p>
          <w:p w14:paraId="276B3590" w14:textId="6431BE91" w:rsidR="00BD6B33" w:rsidRPr="0046108C" w:rsidRDefault="007530E0" w:rsidP="36D12D22">
            <w:pPr>
              <w:pStyle w:val="ListParagraph"/>
              <w:numPr>
                <w:ilvl w:val="0"/>
                <w:numId w:val="3"/>
              </w:numPr>
            </w:pPr>
            <w:r>
              <w:t>To be aware of appropriate and inappropriate text, photographs and videos and the impact of sharing these online.</w:t>
            </w:r>
            <w:r w:rsidR="00BD6B33" w:rsidRPr="0046108C">
              <w:rPr>
                <w:rFonts w:eastAsiaTheme="minorEastAsia" w:cstheme="minorHAnsi"/>
                <w:sz w:val="24"/>
                <w:szCs w:val="24"/>
              </w:rPr>
              <w:t xml:space="preserve"> </w:t>
            </w:r>
          </w:p>
          <w:p w14:paraId="3C4EA857" w14:textId="77777777" w:rsidR="00896DEF" w:rsidRDefault="00896DEF" w:rsidP="36D12D22">
            <w:pPr>
              <w:rPr>
                <w:rFonts w:eastAsiaTheme="minorEastAsia" w:cstheme="minorHAnsi"/>
                <w:b/>
                <w:bCs/>
                <w:sz w:val="24"/>
                <w:szCs w:val="24"/>
              </w:rPr>
            </w:pPr>
          </w:p>
          <w:p w14:paraId="2FCC0714" w14:textId="531A8AE0" w:rsidR="00BD6B33" w:rsidRPr="00896DEF" w:rsidRDefault="00C02328" w:rsidP="36D12D22">
            <w:pPr>
              <w:rPr>
                <w:rFonts w:eastAsiaTheme="minorEastAsia" w:cstheme="minorHAnsi"/>
                <w:b/>
                <w:bCs/>
                <w:sz w:val="24"/>
                <w:szCs w:val="24"/>
              </w:rPr>
            </w:pPr>
            <w:r w:rsidRPr="00896DEF">
              <w:rPr>
                <w:rFonts w:eastAsiaTheme="minorEastAsia" w:cstheme="minorHAnsi"/>
                <w:b/>
                <w:bCs/>
                <w:sz w:val="24"/>
                <w:szCs w:val="24"/>
              </w:rPr>
              <w:t>Coding</w:t>
            </w:r>
            <w:r w:rsidR="00BD6B33" w:rsidRPr="00896DEF">
              <w:rPr>
                <w:rFonts w:eastAsiaTheme="minorEastAsia" w:cstheme="minorHAnsi"/>
                <w:b/>
                <w:bCs/>
                <w:sz w:val="24"/>
                <w:szCs w:val="24"/>
              </w:rPr>
              <w:t xml:space="preserve">: </w:t>
            </w:r>
          </w:p>
          <w:p w14:paraId="72F08183" w14:textId="77777777" w:rsidR="00BD6B33" w:rsidRPr="00BD6B33" w:rsidRDefault="00BD6B33" w:rsidP="00BD6B33">
            <w:pPr>
              <w:pStyle w:val="ListParagraph"/>
              <w:numPr>
                <w:ilvl w:val="0"/>
                <w:numId w:val="2"/>
              </w:numPr>
              <w:rPr>
                <w:rFonts w:eastAsiaTheme="minorEastAsia" w:cstheme="minorHAnsi"/>
                <w:sz w:val="24"/>
                <w:szCs w:val="24"/>
              </w:rPr>
            </w:pPr>
            <w:r>
              <w:t xml:space="preserve">To begin to simplify code. </w:t>
            </w:r>
          </w:p>
          <w:p w14:paraId="3511F800" w14:textId="77777777" w:rsidR="00BD6B33" w:rsidRPr="00BD6B33" w:rsidRDefault="00BD6B33" w:rsidP="00BD6B33">
            <w:pPr>
              <w:pStyle w:val="ListParagraph"/>
              <w:numPr>
                <w:ilvl w:val="0"/>
                <w:numId w:val="2"/>
              </w:numPr>
              <w:rPr>
                <w:rFonts w:eastAsiaTheme="minorEastAsia" w:cstheme="minorHAnsi"/>
                <w:sz w:val="24"/>
                <w:szCs w:val="24"/>
              </w:rPr>
            </w:pPr>
            <w:r>
              <w:t xml:space="preserve">To create a playable game. </w:t>
            </w:r>
          </w:p>
          <w:p w14:paraId="6CA649FA" w14:textId="77777777" w:rsidR="00BD6B33" w:rsidRPr="00BD6B33" w:rsidRDefault="00BD6B33" w:rsidP="00BD6B33">
            <w:pPr>
              <w:pStyle w:val="ListParagraph"/>
              <w:numPr>
                <w:ilvl w:val="0"/>
                <w:numId w:val="2"/>
              </w:numPr>
              <w:rPr>
                <w:rFonts w:eastAsiaTheme="minorEastAsia" w:cstheme="minorHAnsi"/>
                <w:sz w:val="24"/>
                <w:szCs w:val="24"/>
              </w:rPr>
            </w:pPr>
            <w:r>
              <w:t xml:space="preserve">To understand what a simulation is. </w:t>
            </w:r>
          </w:p>
          <w:p w14:paraId="4D901999" w14:textId="23952DDC" w:rsidR="00D95744" w:rsidRPr="00BD6B33" w:rsidRDefault="00BD6B33" w:rsidP="00BD6B33">
            <w:pPr>
              <w:pStyle w:val="ListParagraph"/>
              <w:numPr>
                <w:ilvl w:val="0"/>
                <w:numId w:val="2"/>
              </w:numPr>
              <w:rPr>
                <w:rFonts w:eastAsiaTheme="minorEastAsia" w:cstheme="minorHAnsi"/>
                <w:sz w:val="24"/>
                <w:szCs w:val="24"/>
              </w:rPr>
            </w:pPr>
            <w:r>
              <w:t>To program a simulation using 2Code</w:t>
            </w:r>
          </w:p>
        </w:tc>
      </w:tr>
      <w:tr w:rsidR="00D95744" w:rsidRPr="00C02328" w14:paraId="3829820B" w14:textId="77777777" w:rsidTr="36D12D22">
        <w:tc>
          <w:tcPr>
            <w:tcW w:w="1980" w:type="dxa"/>
            <w:shd w:val="clear" w:color="auto" w:fill="E2EFD9" w:themeFill="accent6" w:themeFillTint="33"/>
          </w:tcPr>
          <w:p w14:paraId="3797DD63" w14:textId="30259E77" w:rsidR="00D95744" w:rsidRPr="00C02328" w:rsidRDefault="009B0A57">
            <w:pPr>
              <w:rPr>
                <w:rFonts w:cstheme="minorHAnsi"/>
                <w:b/>
                <w:sz w:val="24"/>
                <w:szCs w:val="24"/>
              </w:rPr>
            </w:pPr>
            <w:r w:rsidRPr="00C02328">
              <w:rPr>
                <w:rFonts w:cstheme="minorHAnsi"/>
                <w:b/>
                <w:sz w:val="24"/>
                <w:szCs w:val="24"/>
              </w:rPr>
              <w:lastRenderedPageBreak/>
              <w:t>French</w:t>
            </w:r>
          </w:p>
        </w:tc>
        <w:tc>
          <w:tcPr>
            <w:tcW w:w="11955" w:type="dxa"/>
          </w:tcPr>
          <w:p w14:paraId="0C6158E0" w14:textId="09B700D3" w:rsidR="00D95744" w:rsidRDefault="00F53C45" w:rsidP="001C10C4">
            <w:pPr>
              <w:rPr>
                <w:b/>
                <w:sz w:val="20"/>
                <w:szCs w:val="20"/>
              </w:rPr>
            </w:pPr>
            <w:r w:rsidRPr="00F53C45">
              <w:rPr>
                <w:rFonts w:cstheme="minorHAnsi"/>
                <w:b/>
                <w:bCs/>
              </w:rPr>
              <w:t>J</w:t>
            </w:r>
            <w:r w:rsidR="0035729C" w:rsidRPr="00F53C45">
              <w:rPr>
                <w:rFonts w:cstheme="minorHAnsi"/>
                <w:b/>
                <w:bCs/>
              </w:rPr>
              <w:t>e me </w:t>
            </w:r>
            <w:proofErr w:type="spellStart"/>
            <w:r w:rsidR="0035729C" w:rsidRPr="00F53C45">
              <w:rPr>
                <w:rFonts w:cstheme="minorHAnsi"/>
                <w:b/>
                <w:bCs/>
              </w:rPr>
              <w:t>presente</w:t>
            </w:r>
            <w:proofErr w:type="spellEnd"/>
            <w:r w:rsidR="0035729C" w:rsidRPr="005B56D8">
              <w:rPr>
                <w:rFonts w:cstheme="minorHAnsi"/>
              </w:rPr>
              <w:t> </w:t>
            </w:r>
            <w:r w:rsidR="00EA71C8" w:rsidRPr="005B56D8">
              <w:rPr>
                <w:rFonts w:cstheme="minorHAnsi"/>
              </w:rPr>
              <w:t>(introducing myself)</w:t>
            </w:r>
            <w:r w:rsidR="00EA71C8">
              <w:rPr>
                <w:b/>
                <w:sz w:val="20"/>
                <w:szCs w:val="20"/>
              </w:rPr>
              <w:t xml:space="preserve"> </w:t>
            </w:r>
          </w:p>
          <w:p w14:paraId="5814FC8D" w14:textId="054617A4" w:rsidR="00F53C45" w:rsidRPr="00F53C45" w:rsidRDefault="00F53C45" w:rsidP="00F53C45">
            <w:pPr>
              <w:spacing w:line="259" w:lineRule="auto"/>
              <w:rPr>
                <w:rFonts w:eastAsia="Calibri" w:cstheme="minorHAnsi"/>
                <w:color w:val="000000" w:themeColor="text1"/>
              </w:rPr>
            </w:pPr>
            <w:r w:rsidRPr="005B56D8">
              <w:rPr>
                <w:rFonts w:eastAsia="Calibri" w:cstheme="minorHAnsi"/>
                <w:color w:val="000000" w:themeColor="text1"/>
              </w:rPr>
              <w:t>Core Skills: phonetics</w:t>
            </w:r>
          </w:p>
        </w:tc>
      </w:tr>
      <w:tr w:rsidR="00D95744" w:rsidRPr="00C02328" w14:paraId="15B86155" w14:textId="77777777" w:rsidTr="36D12D22">
        <w:tc>
          <w:tcPr>
            <w:tcW w:w="1980" w:type="dxa"/>
            <w:shd w:val="clear" w:color="auto" w:fill="E2EFD9" w:themeFill="accent6" w:themeFillTint="33"/>
          </w:tcPr>
          <w:p w14:paraId="2B6EAB27" w14:textId="77777777" w:rsidR="00D95744" w:rsidRPr="00C02328" w:rsidRDefault="00D95744">
            <w:pPr>
              <w:rPr>
                <w:rFonts w:cstheme="minorHAnsi"/>
                <w:b/>
                <w:sz w:val="24"/>
                <w:szCs w:val="24"/>
              </w:rPr>
            </w:pPr>
            <w:r w:rsidRPr="00C02328">
              <w:rPr>
                <w:rFonts w:cstheme="minorHAnsi"/>
                <w:b/>
                <w:sz w:val="24"/>
                <w:szCs w:val="24"/>
              </w:rPr>
              <w:t>PSHE</w:t>
            </w:r>
          </w:p>
        </w:tc>
        <w:tc>
          <w:tcPr>
            <w:tcW w:w="11955" w:type="dxa"/>
          </w:tcPr>
          <w:p w14:paraId="4070D371" w14:textId="77777777" w:rsidR="00D95744" w:rsidRPr="00CF726B" w:rsidRDefault="00C02328" w:rsidP="36D12D22">
            <w:pPr>
              <w:spacing w:line="259" w:lineRule="auto"/>
              <w:rPr>
                <w:rFonts w:eastAsiaTheme="minorEastAsia" w:cstheme="minorHAnsi"/>
                <w:b/>
                <w:bCs/>
              </w:rPr>
            </w:pPr>
            <w:r w:rsidRPr="00CF726B">
              <w:rPr>
                <w:rFonts w:eastAsiaTheme="minorEastAsia" w:cstheme="minorHAnsi"/>
                <w:b/>
                <w:bCs/>
              </w:rPr>
              <w:t>Being Me in My World</w:t>
            </w:r>
            <w:r w:rsidR="00044807" w:rsidRPr="00CF726B">
              <w:rPr>
                <w:rFonts w:eastAsiaTheme="minorEastAsia" w:cstheme="minorHAnsi"/>
                <w:b/>
                <w:bCs/>
              </w:rPr>
              <w:t>:</w:t>
            </w:r>
          </w:p>
          <w:p w14:paraId="5CAB5809" w14:textId="77777777" w:rsidR="00044807" w:rsidRPr="000C2903" w:rsidRDefault="00044807" w:rsidP="000C2903">
            <w:pPr>
              <w:pStyle w:val="ListParagraph"/>
              <w:numPr>
                <w:ilvl w:val="0"/>
                <w:numId w:val="9"/>
              </w:numPr>
              <w:rPr>
                <w:rFonts w:eastAsiaTheme="minorEastAsia" w:cstheme="minorHAnsi"/>
              </w:rPr>
            </w:pPr>
            <w:r w:rsidRPr="000C2903">
              <w:rPr>
                <w:rFonts w:eastAsiaTheme="minorEastAsia" w:cstheme="minorHAnsi"/>
              </w:rPr>
              <w:t>My Year ahead</w:t>
            </w:r>
          </w:p>
          <w:p w14:paraId="65205E6B" w14:textId="77777777" w:rsidR="00044807" w:rsidRPr="000C2903" w:rsidRDefault="00AC2F7B" w:rsidP="000C2903">
            <w:pPr>
              <w:pStyle w:val="ListParagraph"/>
              <w:numPr>
                <w:ilvl w:val="0"/>
                <w:numId w:val="9"/>
              </w:numPr>
              <w:rPr>
                <w:rFonts w:eastAsiaTheme="minorEastAsia" w:cstheme="minorHAnsi"/>
              </w:rPr>
            </w:pPr>
            <w:r w:rsidRPr="000C2903">
              <w:rPr>
                <w:rFonts w:eastAsiaTheme="minorEastAsia" w:cstheme="minorHAnsi"/>
              </w:rPr>
              <w:t>Being a citizen of my country</w:t>
            </w:r>
          </w:p>
          <w:p w14:paraId="09B650C7" w14:textId="77777777" w:rsidR="00AC2F7B" w:rsidRPr="000C2903" w:rsidRDefault="00AC2F7B" w:rsidP="000C2903">
            <w:pPr>
              <w:pStyle w:val="ListParagraph"/>
              <w:numPr>
                <w:ilvl w:val="0"/>
                <w:numId w:val="9"/>
              </w:numPr>
              <w:rPr>
                <w:rFonts w:eastAsiaTheme="minorEastAsia" w:cstheme="minorHAnsi"/>
              </w:rPr>
            </w:pPr>
            <w:r w:rsidRPr="000C2903">
              <w:rPr>
                <w:rFonts w:eastAsiaTheme="minorEastAsia" w:cstheme="minorHAnsi"/>
              </w:rPr>
              <w:t xml:space="preserve">Responsibilities </w:t>
            </w:r>
          </w:p>
          <w:p w14:paraId="5BEF5374" w14:textId="77777777" w:rsidR="00AC2F7B" w:rsidRPr="000C2903" w:rsidRDefault="00AC2F7B" w:rsidP="000C2903">
            <w:pPr>
              <w:pStyle w:val="ListParagraph"/>
              <w:numPr>
                <w:ilvl w:val="0"/>
                <w:numId w:val="9"/>
              </w:numPr>
              <w:rPr>
                <w:rFonts w:eastAsiaTheme="minorEastAsia" w:cstheme="minorHAnsi"/>
              </w:rPr>
            </w:pPr>
            <w:r w:rsidRPr="000C2903">
              <w:rPr>
                <w:rFonts w:eastAsiaTheme="minorEastAsia" w:cstheme="minorHAnsi"/>
              </w:rPr>
              <w:t xml:space="preserve">Rewards and consequences </w:t>
            </w:r>
          </w:p>
          <w:p w14:paraId="0B1A0C2B" w14:textId="77777777" w:rsidR="00AC2F7B" w:rsidRPr="000C2903" w:rsidRDefault="00D135E8" w:rsidP="000C2903">
            <w:pPr>
              <w:pStyle w:val="ListParagraph"/>
              <w:numPr>
                <w:ilvl w:val="0"/>
                <w:numId w:val="9"/>
              </w:numPr>
              <w:rPr>
                <w:rFonts w:eastAsiaTheme="minorEastAsia" w:cstheme="minorHAnsi"/>
              </w:rPr>
            </w:pPr>
            <w:r w:rsidRPr="000C2903">
              <w:rPr>
                <w:rFonts w:eastAsiaTheme="minorEastAsia" w:cstheme="minorHAnsi"/>
              </w:rPr>
              <w:t>Our learning charter</w:t>
            </w:r>
          </w:p>
          <w:p w14:paraId="4FA8B1C3" w14:textId="441CCA28" w:rsidR="00D135E8" w:rsidRPr="000C2903" w:rsidRDefault="002B39AB" w:rsidP="000C2903">
            <w:pPr>
              <w:pStyle w:val="ListParagraph"/>
              <w:numPr>
                <w:ilvl w:val="0"/>
                <w:numId w:val="9"/>
              </w:numPr>
              <w:rPr>
                <w:rFonts w:eastAsiaTheme="minorEastAsia" w:cstheme="minorHAnsi"/>
                <w:sz w:val="24"/>
                <w:szCs w:val="24"/>
              </w:rPr>
            </w:pPr>
            <w:r w:rsidRPr="000C2903">
              <w:rPr>
                <w:rFonts w:eastAsiaTheme="minorEastAsia" w:cstheme="minorHAnsi"/>
                <w:sz w:val="24"/>
                <w:szCs w:val="24"/>
              </w:rPr>
              <w:t>Owning</w:t>
            </w:r>
            <w:r w:rsidR="00D135E8" w:rsidRPr="000C2903">
              <w:rPr>
                <w:rFonts w:eastAsiaTheme="minorEastAsia" w:cstheme="minorHAnsi"/>
                <w:sz w:val="24"/>
                <w:szCs w:val="24"/>
              </w:rPr>
              <w:t xml:space="preserve"> our learning charter </w:t>
            </w:r>
          </w:p>
        </w:tc>
      </w:tr>
      <w:tr w:rsidR="00D95744" w:rsidRPr="00C02328" w14:paraId="1A7FEE76" w14:textId="77777777" w:rsidTr="00C02328">
        <w:trPr>
          <w:trHeight w:val="231"/>
        </w:trPr>
        <w:tc>
          <w:tcPr>
            <w:tcW w:w="1980" w:type="dxa"/>
            <w:shd w:val="clear" w:color="auto" w:fill="E2EFD9" w:themeFill="accent6" w:themeFillTint="33"/>
          </w:tcPr>
          <w:p w14:paraId="1F2ECEAA" w14:textId="664B5A03" w:rsidR="009B0A57" w:rsidRPr="00C02328" w:rsidRDefault="009B0A57" w:rsidP="36D12D22">
            <w:pPr>
              <w:rPr>
                <w:rFonts w:cstheme="minorHAnsi"/>
                <w:b/>
                <w:bCs/>
                <w:sz w:val="24"/>
                <w:szCs w:val="24"/>
              </w:rPr>
            </w:pPr>
            <w:r w:rsidRPr="00C02328">
              <w:rPr>
                <w:rFonts w:cstheme="minorHAnsi"/>
                <w:b/>
                <w:bCs/>
                <w:sz w:val="24"/>
                <w:szCs w:val="24"/>
              </w:rPr>
              <w:t>Art</w:t>
            </w:r>
          </w:p>
        </w:tc>
        <w:tc>
          <w:tcPr>
            <w:tcW w:w="11955" w:type="dxa"/>
          </w:tcPr>
          <w:p w14:paraId="5A552450" w14:textId="34F430B4" w:rsidR="3F09D389" w:rsidRPr="003A11D4" w:rsidRDefault="00C02328" w:rsidP="00C02328">
            <w:pPr>
              <w:rPr>
                <w:rFonts w:eastAsiaTheme="minorEastAsia" w:cstheme="minorHAnsi"/>
                <w:b/>
                <w:bCs/>
                <w:color w:val="000000" w:themeColor="text1"/>
              </w:rPr>
            </w:pPr>
            <w:r w:rsidRPr="003A11D4">
              <w:rPr>
                <w:rFonts w:eastAsiaTheme="minorEastAsia" w:cstheme="minorHAnsi"/>
                <w:b/>
                <w:bCs/>
                <w:color w:val="000000" w:themeColor="text1"/>
              </w:rPr>
              <w:t>Richard Kimbo</w:t>
            </w:r>
            <w:r w:rsidR="00252EE0" w:rsidRPr="003A11D4">
              <w:rPr>
                <w:rFonts w:eastAsiaTheme="minorEastAsia" w:cstheme="minorHAnsi"/>
                <w:b/>
                <w:bCs/>
                <w:color w:val="000000" w:themeColor="text1"/>
              </w:rPr>
              <w:t>: the use of space</w:t>
            </w:r>
            <w:r w:rsidR="003A11D4">
              <w:rPr>
                <w:rFonts w:eastAsiaTheme="minorEastAsia" w:cstheme="minorHAnsi"/>
                <w:b/>
                <w:bCs/>
                <w:color w:val="000000" w:themeColor="text1"/>
              </w:rPr>
              <w:t>:</w:t>
            </w:r>
          </w:p>
          <w:p w14:paraId="0F5EF4DF" w14:textId="77777777" w:rsidR="002D4337" w:rsidRPr="003A11D4" w:rsidRDefault="002D4337" w:rsidP="00046A8F">
            <w:pPr>
              <w:pStyle w:val="ListParagraph"/>
              <w:numPr>
                <w:ilvl w:val="0"/>
                <w:numId w:val="4"/>
              </w:numPr>
            </w:pPr>
            <w:r w:rsidRPr="003A11D4">
              <w:t>Artist study</w:t>
            </w:r>
          </w:p>
          <w:p w14:paraId="04354564" w14:textId="77777777" w:rsidR="002D4337" w:rsidRPr="003A11D4" w:rsidRDefault="00252EE0" w:rsidP="00046A8F">
            <w:pPr>
              <w:pStyle w:val="ListParagraph"/>
              <w:numPr>
                <w:ilvl w:val="0"/>
                <w:numId w:val="4"/>
              </w:numPr>
              <w:rPr>
                <w:rFonts w:eastAsiaTheme="minorEastAsia" w:cstheme="minorHAnsi"/>
                <w:color w:val="000000" w:themeColor="text1"/>
              </w:rPr>
            </w:pPr>
            <w:r w:rsidRPr="003A11D4">
              <w:rPr>
                <w:rFonts w:eastAsiaTheme="minorEastAsia" w:cstheme="minorHAnsi"/>
                <w:color w:val="000000" w:themeColor="text1"/>
              </w:rPr>
              <w:t>Creating space</w:t>
            </w:r>
            <w:r w:rsidR="008B04E0" w:rsidRPr="003A11D4">
              <w:rPr>
                <w:rFonts w:eastAsiaTheme="minorEastAsia" w:cstheme="minorHAnsi"/>
                <w:color w:val="000000" w:themeColor="text1"/>
              </w:rPr>
              <w:t xml:space="preserve"> – </w:t>
            </w:r>
            <w:r w:rsidR="008B04E0" w:rsidRPr="003A11D4">
              <w:t>using acrylic paint on paper. Focusing on block colours like Kimbo. Experiment</w:t>
            </w:r>
            <w:r w:rsidR="001E0CF0" w:rsidRPr="003A11D4">
              <w:t>ing</w:t>
            </w:r>
            <w:r w:rsidR="008B04E0" w:rsidRPr="003A11D4">
              <w:t xml:space="preserve"> with overlapping shapes to show space. </w:t>
            </w:r>
            <w:r w:rsidR="001E0CF0" w:rsidRPr="003A11D4">
              <w:t>Pupils to e</w:t>
            </w:r>
            <w:r w:rsidR="008B04E0" w:rsidRPr="003A11D4">
              <w:t>xperiment with busy area</w:t>
            </w:r>
            <w:r w:rsidR="001E0CF0" w:rsidRPr="003A11D4">
              <w:t xml:space="preserve">s and </w:t>
            </w:r>
            <w:r w:rsidR="00937B50" w:rsidRPr="003A11D4">
              <w:t xml:space="preserve">using </w:t>
            </w:r>
            <w:r w:rsidR="008B04E0" w:rsidRPr="003A11D4">
              <w:t>hardly any negative space</w:t>
            </w:r>
            <w:r w:rsidR="00937B50" w:rsidRPr="003A11D4">
              <w:t>.</w:t>
            </w:r>
          </w:p>
          <w:p w14:paraId="43AA01DE" w14:textId="45353256" w:rsidR="00937B50" w:rsidRPr="00AB6934" w:rsidRDefault="0031152C" w:rsidP="00CF726B">
            <w:pPr>
              <w:pStyle w:val="ListParagraph"/>
              <w:numPr>
                <w:ilvl w:val="0"/>
                <w:numId w:val="4"/>
              </w:numPr>
            </w:pPr>
            <w:r w:rsidRPr="003A11D4">
              <w:t xml:space="preserve">Application </w:t>
            </w:r>
            <w:r w:rsidR="00451B5E" w:rsidRPr="003A11D4">
              <w:t>–</w:t>
            </w:r>
            <w:r w:rsidRPr="003A11D4">
              <w:t xml:space="preserve"> </w:t>
            </w:r>
            <w:r w:rsidR="00451B5E" w:rsidRPr="003A11D4">
              <w:t xml:space="preserve">final piece - focus on ‘space’ element of art in their piece. </w:t>
            </w:r>
            <w:r w:rsidR="00CF726B" w:rsidRPr="003A11D4">
              <w:t xml:space="preserve">Use of </w:t>
            </w:r>
            <w:r w:rsidR="00451B5E" w:rsidRPr="003A11D4">
              <w:t xml:space="preserve">very little negative space and use overlapping to show perspective. </w:t>
            </w:r>
          </w:p>
        </w:tc>
      </w:tr>
      <w:tr w:rsidR="00C02328" w:rsidRPr="00C02328" w14:paraId="2CEBB46C" w14:textId="77777777" w:rsidTr="00C02328">
        <w:trPr>
          <w:trHeight w:val="377"/>
        </w:trPr>
        <w:tc>
          <w:tcPr>
            <w:tcW w:w="1980" w:type="dxa"/>
            <w:shd w:val="clear" w:color="auto" w:fill="E2EFD9" w:themeFill="accent6" w:themeFillTint="33"/>
          </w:tcPr>
          <w:p w14:paraId="5F582844" w14:textId="55376DFE" w:rsidR="00C02328" w:rsidRPr="00C02328" w:rsidRDefault="00C02328" w:rsidP="36D12D22">
            <w:pPr>
              <w:rPr>
                <w:rFonts w:cstheme="minorHAnsi"/>
                <w:b/>
                <w:bCs/>
                <w:sz w:val="24"/>
                <w:szCs w:val="24"/>
              </w:rPr>
            </w:pPr>
            <w:r w:rsidRPr="00C02328">
              <w:rPr>
                <w:rFonts w:cstheme="minorHAnsi"/>
                <w:b/>
                <w:bCs/>
                <w:sz w:val="24"/>
                <w:szCs w:val="24"/>
              </w:rPr>
              <w:t>DT</w:t>
            </w:r>
          </w:p>
        </w:tc>
        <w:tc>
          <w:tcPr>
            <w:tcW w:w="11955" w:type="dxa"/>
          </w:tcPr>
          <w:p w14:paraId="450C4464" w14:textId="77777777" w:rsidR="00C02328" w:rsidRPr="00576C6B" w:rsidRDefault="00C02328" w:rsidP="36D12D22">
            <w:pPr>
              <w:rPr>
                <w:rFonts w:eastAsiaTheme="minorEastAsia" w:cstheme="minorHAnsi"/>
                <w:b/>
                <w:bCs/>
                <w:color w:val="000000" w:themeColor="text1"/>
                <w:sz w:val="24"/>
                <w:szCs w:val="24"/>
              </w:rPr>
            </w:pPr>
            <w:r w:rsidRPr="00576C6B">
              <w:rPr>
                <w:rFonts w:eastAsiaTheme="minorEastAsia" w:cstheme="minorHAnsi"/>
                <w:b/>
                <w:bCs/>
                <w:color w:val="000000" w:themeColor="text1"/>
                <w:sz w:val="24"/>
                <w:szCs w:val="24"/>
              </w:rPr>
              <w:t>Electronic motors</w:t>
            </w:r>
            <w:r w:rsidR="00576C6B" w:rsidRPr="00576C6B">
              <w:rPr>
                <w:rFonts w:eastAsiaTheme="minorEastAsia" w:cstheme="minorHAnsi"/>
                <w:b/>
                <w:bCs/>
                <w:color w:val="000000" w:themeColor="text1"/>
                <w:sz w:val="24"/>
                <w:szCs w:val="24"/>
              </w:rPr>
              <w:t>:</w:t>
            </w:r>
          </w:p>
          <w:p w14:paraId="47B01B24" w14:textId="77777777" w:rsidR="000C2903" w:rsidRDefault="00576C6B" w:rsidP="000C2903">
            <w:pPr>
              <w:pStyle w:val="ListParagraph"/>
              <w:numPr>
                <w:ilvl w:val="0"/>
                <w:numId w:val="8"/>
              </w:numPr>
            </w:pPr>
            <w:r>
              <w:t xml:space="preserve">Learn what an electric motor is and become fluent in making examples of motorised devices. </w:t>
            </w:r>
          </w:p>
          <w:p w14:paraId="189D5D85" w14:textId="77777777" w:rsidR="000C2903" w:rsidRDefault="0039080D" w:rsidP="000C2903">
            <w:pPr>
              <w:pStyle w:val="ListParagraph"/>
              <w:numPr>
                <w:ilvl w:val="0"/>
                <w:numId w:val="8"/>
              </w:numPr>
            </w:pPr>
            <w:r>
              <w:t>Design a product after taking inspiration from existing examples.</w:t>
            </w:r>
          </w:p>
          <w:p w14:paraId="540DB528" w14:textId="6819738E" w:rsidR="00576C6B" w:rsidRPr="000C2903" w:rsidRDefault="00336AB5" w:rsidP="000C2903">
            <w:pPr>
              <w:pStyle w:val="ListParagraph"/>
              <w:numPr>
                <w:ilvl w:val="0"/>
                <w:numId w:val="8"/>
              </w:numPr>
              <w:rPr>
                <w:rFonts w:eastAsiaTheme="minorEastAsia" w:cstheme="minorHAnsi"/>
                <w:color w:val="000000" w:themeColor="text1"/>
                <w:sz w:val="24"/>
                <w:szCs w:val="24"/>
              </w:rPr>
            </w:pPr>
            <w:r>
              <w:t>Finally, make a motorised device, break, evaluate and modify it.</w:t>
            </w:r>
          </w:p>
        </w:tc>
      </w:tr>
      <w:tr w:rsidR="008D7BD6" w:rsidRPr="00C02328" w14:paraId="45628930" w14:textId="77777777" w:rsidTr="00C02328">
        <w:trPr>
          <w:trHeight w:val="377"/>
        </w:trPr>
        <w:tc>
          <w:tcPr>
            <w:tcW w:w="1980" w:type="dxa"/>
            <w:shd w:val="clear" w:color="auto" w:fill="E2EFD9" w:themeFill="accent6" w:themeFillTint="33"/>
          </w:tcPr>
          <w:p w14:paraId="0100B7E3" w14:textId="512ECE96" w:rsidR="008D7BD6" w:rsidRPr="00C02328" w:rsidRDefault="008D7BD6" w:rsidP="36D12D22">
            <w:pPr>
              <w:rPr>
                <w:rFonts w:cstheme="minorHAnsi"/>
                <w:b/>
                <w:bCs/>
                <w:sz w:val="24"/>
                <w:szCs w:val="24"/>
              </w:rPr>
            </w:pPr>
            <w:r>
              <w:rPr>
                <w:rFonts w:cstheme="minorHAnsi"/>
                <w:b/>
                <w:bCs/>
                <w:sz w:val="24"/>
                <w:szCs w:val="24"/>
              </w:rPr>
              <w:t>R.E.</w:t>
            </w:r>
          </w:p>
        </w:tc>
        <w:tc>
          <w:tcPr>
            <w:tcW w:w="11955" w:type="dxa"/>
          </w:tcPr>
          <w:p w14:paraId="1CE98143" w14:textId="20B7EBE5" w:rsidR="009C6925" w:rsidRPr="00614D44" w:rsidRDefault="00A240AB" w:rsidP="009C6925">
            <w:pPr>
              <w:rPr>
                <w:rFonts w:eastAsiaTheme="minorEastAsia" w:cstheme="minorHAnsi"/>
                <w:color w:val="000000" w:themeColor="text1"/>
              </w:rPr>
            </w:pPr>
            <w:r>
              <w:rPr>
                <w:rFonts w:eastAsiaTheme="minorEastAsia" w:cstheme="minorHAnsi"/>
                <w:b/>
                <w:bCs/>
                <w:color w:val="000000" w:themeColor="text1"/>
                <w:sz w:val="24"/>
                <w:szCs w:val="24"/>
              </w:rPr>
              <w:t>Hinduism</w:t>
            </w:r>
            <w:r w:rsidR="009C6925">
              <w:rPr>
                <w:rFonts w:eastAsiaTheme="minorEastAsia" w:cstheme="minorHAnsi"/>
                <w:b/>
                <w:bCs/>
                <w:color w:val="000000" w:themeColor="text1"/>
                <w:sz w:val="24"/>
                <w:szCs w:val="24"/>
              </w:rPr>
              <w:t xml:space="preserve"> </w:t>
            </w:r>
            <w:r w:rsidR="009C6925" w:rsidRPr="00614D44">
              <w:rPr>
                <w:rFonts w:eastAsiaTheme="minorEastAsia" w:cstheme="minorHAnsi"/>
                <w:b/>
                <w:bCs/>
                <w:color w:val="000000" w:themeColor="text1"/>
                <w:sz w:val="24"/>
                <w:szCs w:val="24"/>
              </w:rPr>
              <w:t xml:space="preserve">- </w:t>
            </w:r>
            <w:r w:rsidR="009C6925" w:rsidRPr="00614D44">
              <w:rPr>
                <w:rFonts w:eastAsiaTheme="minorEastAsia" w:cstheme="minorHAnsi"/>
                <w:b/>
                <w:bCs/>
                <w:color w:val="000000" w:themeColor="text1"/>
              </w:rPr>
              <w:t xml:space="preserve">What is the </w:t>
            </w:r>
            <w:r w:rsidR="000C2903" w:rsidRPr="00614D44">
              <w:rPr>
                <w:rFonts w:eastAsiaTheme="minorEastAsia" w:cstheme="minorHAnsi"/>
                <w:b/>
                <w:bCs/>
                <w:color w:val="000000" w:themeColor="text1"/>
              </w:rPr>
              <w:t>best way</w:t>
            </w:r>
            <w:r w:rsidR="009C6925" w:rsidRPr="00614D44">
              <w:rPr>
                <w:rFonts w:eastAsiaTheme="minorEastAsia" w:cstheme="minorHAnsi"/>
                <w:b/>
                <w:bCs/>
                <w:color w:val="000000" w:themeColor="text1"/>
              </w:rPr>
              <w:t xml:space="preserve"> for a Hindu to show commitment to God?</w:t>
            </w:r>
            <w:r w:rsidR="009C6925" w:rsidRPr="00614D44">
              <w:rPr>
                <w:rFonts w:eastAsiaTheme="minorEastAsia" w:cstheme="minorHAnsi"/>
                <w:color w:val="000000" w:themeColor="text1"/>
              </w:rPr>
              <w:t> </w:t>
            </w:r>
          </w:p>
          <w:p w14:paraId="6719D9B5" w14:textId="77777777" w:rsidR="008D7BD6" w:rsidRPr="00614D44" w:rsidRDefault="00942D97" w:rsidP="00614D44">
            <w:pPr>
              <w:pStyle w:val="ListParagraph"/>
              <w:numPr>
                <w:ilvl w:val="0"/>
                <w:numId w:val="7"/>
              </w:numPr>
              <w:rPr>
                <w:rFonts w:eastAsiaTheme="minorEastAsia" w:cstheme="minorHAnsi"/>
                <w:color w:val="000000" w:themeColor="text1"/>
                <w:sz w:val="24"/>
                <w:szCs w:val="24"/>
              </w:rPr>
            </w:pPr>
            <w:r w:rsidRPr="00614D44">
              <w:rPr>
                <w:rFonts w:eastAsiaTheme="minorEastAsia" w:cstheme="minorHAnsi"/>
                <w:color w:val="000000" w:themeColor="text1"/>
                <w:sz w:val="24"/>
                <w:szCs w:val="24"/>
              </w:rPr>
              <w:t>Hindu homes, values and beliefs</w:t>
            </w:r>
          </w:p>
          <w:p w14:paraId="4D0CCB7B" w14:textId="77777777" w:rsidR="00A5508F" w:rsidRPr="00614D44" w:rsidRDefault="00A5508F" w:rsidP="00614D44">
            <w:pPr>
              <w:pStyle w:val="ListParagraph"/>
              <w:numPr>
                <w:ilvl w:val="0"/>
                <w:numId w:val="7"/>
              </w:numPr>
              <w:rPr>
                <w:rFonts w:eastAsiaTheme="minorEastAsia" w:cstheme="minorHAnsi"/>
                <w:color w:val="000000" w:themeColor="text1"/>
                <w:sz w:val="24"/>
                <w:szCs w:val="24"/>
              </w:rPr>
            </w:pPr>
            <w:r w:rsidRPr="00614D44">
              <w:rPr>
                <w:rFonts w:eastAsiaTheme="minorEastAsia" w:cstheme="minorHAnsi"/>
                <w:color w:val="000000" w:themeColor="text1"/>
                <w:sz w:val="24"/>
                <w:szCs w:val="24"/>
              </w:rPr>
              <w:t>Do beliefs in Karma, Samsara and Moksha help Hindus lead good lives?</w:t>
            </w:r>
          </w:p>
          <w:p w14:paraId="185890CC" w14:textId="4C78D9A3" w:rsidR="00DF5397" w:rsidRPr="00614D44" w:rsidRDefault="00DF5397" w:rsidP="00614D44">
            <w:pPr>
              <w:pStyle w:val="ListParagraph"/>
              <w:numPr>
                <w:ilvl w:val="0"/>
                <w:numId w:val="7"/>
              </w:numPr>
              <w:rPr>
                <w:rFonts w:eastAsiaTheme="minorEastAsia" w:cstheme="minorHAnsi"/>
                <w:color w:val="000000" w:themeColor="text1"/>
                <w:sz w:val="24"/>
                <w:szCs w:val="24"/>
              </w:rPr>
            </w:pPr>
            <w:r w:rsidRPr="00614D44">
              <w:rPr>
                <w:rFonts w:eastAsiaTheme="minorEastAsia" w:cstheme="minorHAnsi"/>
                <w:color w:val="000000" w:themeColor="text1"/>
                <w:sz w:val="24"/>
                <w:szCs w:val="24"/>
              </w:rPr>
              <w:t>Shrines, festivals and religious practi</w:t>
            </w:r>
            <w:r w:rsidR="00614D44" w:rsidRPr="00614D44">
              <w:rPr>
                <w:rFonts w:eastAsiaTheme="minorEastAsia" w:cstheme="minorHAnsi"/>
                <w:color w:val="000000" w:themeColor="text1"/>
                <w:sz w:val="24"/>
                <w:szCs w:val="24"/>
              </w:rPr>
              <w:t xml:space="preserve">ces </w:t>
            </w:r>
          </w:p>
          <w:p w14:paraId="139B3C3C" w14:textId="75372EDD" w:rsidR="00942D97" w:rsidRPr="00576C6B" w:rsidRDefault="00942D97" w:rsidP="36D12D22">
            <w:pPr>
              <w:rPr>
                <w:rFonts w:eastAsiaTheme="minorEastAsia" w:cstheme="minorHAnsi"/>
                <w:b/>
                <w:bCs/>
                <w:color w:val="000000" w:themeColor="text1"/>
                <w:sz w:val="24"/>
                <w:szCs w:val="24"/>
              </w:rPr>
            </w:pPr>
          </w:p>
        </w:tc>
      </w:tr>
      <w:tr w:rsidR="008D7BD6" w:rsidRPr="00C02328" w14:paraId="3CD8AFE0" w14:textId="77777777" w:rsidTr="00C02328">
        <w:trPr>
          <w:trHeight w:val="377"/>
        </w:trPr>
        <w:tc>
          <w:tcPr>
            <w:tcW w:w="1980" w:type="dxa"/>
            <w:shd w:val="clear" w:color="auto" w:fill="E2EFD9" w:themeFill="accent6" w:themeFillTint="33"/>
          </w:tcPr>
          <w:p w14:paraId="588DCE15" w14:textId="1F70201D" w:rsidR="008D7BD6" w:rsidRDefault="008D7BD6" w:rsidP="36D12D22">
            <w:pPr>
              <w:rPr>
                <w:rFonts w:cstheme="minorHAnsi"/>
                <w:b/>
                <w:bCs/>
                <w:sz w:val="24"/>
                <w:szCs w:val="24"/>
              </w:rPr>
            </w:pPr>
            <w:r>
              <w:rPr>
                <w:rFonts w:cstheme="minorHAnsi"/>
                <w:b/>
                <w:bCs/>
                <w:sz w:val="24"/>
                <w:szCs w:val="24"/>
              </w:rPr>
              <w:lastRenderedPageBreak/>
              <w:t>P.E.</w:t>
            </w:r>
          </w:p>
        </w:tc>
        <w:tc>
          <w:tcPr>
            <w:tcW w:w="11955" w:type="dxa"/>
          </w:tcPr>
          <w:p w14:paraId="2A7580F9" w14:textId="77777777" w:rsidR="008D7BD6" w:rsidRDefault="0049107A" w:rsidP="36D12D22">
            <w:pPr>
              <w:rPr>
                <w:rFonts w:eastAsiaTheme="minorEastAsia" w:cstheme="minorHAnsi"/>
                <w:b/>
                <w:bCs/>
                <w:color w:val="000000" w:themeColor="text1"/>
                <w:sz w:val="24"/>
                <w:szCs w:val="24"/>
              </w:rPr>
            </w:pPr>
            <w:r>
              <w:rPr>
                <w:rFonts w:eastAsiaTheme="minorEastAsia" w:cstheme="minorHAnsi"/>
                <w:b/>
                <w:bCs/>
                <w:color w:val="000000" w:themeColor="text1"/>
                <w:sz w:val="24"/>
                <w:szCs w:val="24"/>
              </w:rPr>
              <w:t>Tag rugby:</w:t>
            </w:r>
          </w:p>
          <w:p w14:paraId="1DEE0213" w14:textId="6CD9760E" w:rsidR="006D1D2B" w:rsidRPr="00BC5C61" w:rsidRDefault="005314BA" w:rsidP="005314BA">
            <w:pPr>
              <w:pStyle w:val="ListParagraph"/>
              <w:numPr>
                <w:ilvl w:val="0"/>
                <w:numId w:val="5"/>
              </w:numPr>
              <w:rPr>
                <w:rFonts w:eastAsiaTheme="minorEastAsia" w:cstheme="minorHAnsi"/>
                <w:color w:val="000000" w:themeColor="text1"/>
                <w:sz w:val="24"/>
                <w:szCs w:val="24"/>
              </w:rPr>
            </w:pPr>
            <w:r w:rsidRPr="00BC5C61">
              <w:rPr>
                <w:rFonts w:eastAsiaTheme="minorEastAsia" w:cstheme="minorHAnsi"/>
                <w:color w:val="000000" w:themeColor="text1"/>
                <w:sz w:val="24"/>
                <w:szCs w:val="24"/>
              </w:rPr>
              <w:t xml:space="preserve">To use </w:t>
            </w:r>
            <w:r w:rsidR="00092283" w:rsidRPr="00BC5C61">
              <w:rPr>
                <w:rFonts w:eastAsiaTheme="minorEastAsia" w:cstheme="minorHAnsi"/>
                <w:color w:val="000000" w:themeColor="text1"/>
                <w:sz w:val="24"/>
                <w:szCs w:val="24"/>
              </w:rPr>
              <w:t>defensive positions to mark and tag an attacker</w:t>
            </w:r>
          </w:p>
          <w:p w14:paraId="35BEE1DE" w14:textId="6BF91B4F" w:rsidR="00092283" w:rsidRPr="00BC5C61" w:rsidRDefault="00092283" w:rsidP="005314BA">
            <w:pPr>
              <w:pStyle w:val="ListParagraph"/>
              <w:numPr>
                <w:ilvl w:val="0"/>
                <w:numId w:val="5"/>
              </w:numPr>
              <w:rPr>
                <w:rFonts w:eastAsiaTheme="minorEastAsia" w:cstheme="minorHAnsi"/>
                <w:color w:val="000000" w:themeColor="text1"/>
                <w:sz w:val="24"/>
                <w:szCs w:val="24"/>
              </w:rPr>
            </w:pPr>
            <w:r w:rsidRPr="00BC5C61">
              <w:rPr>
                <w:rFonts w:eastAsiaTheme="minorEastAsia" w:cstheme="minorHAnsi"/>
                <w:color w:val="000000" w:themeColor="text1"/>
                <w:sz w:val="24"/>
                <w:szCs w:val="24"/>
              </w:rPr>
              <w:t>To pass a ball accurately and consistently while on the move</w:t>
            </w:r>
          </w:p>
          <w:p w14:paraId="731D5319" w14:textId="023F0D88" w:rsidR="00092283" w:rsidRPr="00BC5C61" w:rsidRDefault="00092283" w:rsidP="005314BA">
            <w:pPr>
              <w:pStyle w:val="ListParagraph"/>
              <w:numPr>
                <w:ilvl w:val="0"/>
                <w:numId w:val="5"/>
              </w:numPr>
              <w:rPr>
                <w:rFonts w:eastAsiaTheme="minorEastAsia" w:cstheme="minorHAnsi"/>
                <w:color w:val="000000" w:themeColor="text1"/>
                <w:sz w:val="24"/>
                <w:szCs w:val="24"/>
              </w:rPr>
            </w:pPr>
            <w:r w:rsidRPr="00BC5C61">
              <w:rPr>
                <w:rFonts w:eastAsiaTheme="minorEastAsia" w:cstheme="minorHAnsi"/>
                <w:color w:val="000000" w:themeColor="text1"/>
                <w:sz w:val="24"/>
                <w:szCs w:val="24"/>
              </w:rPr>
              <w:t xml:space="preserve">To </w:t>
            </w:r>
            <w:r w:rsidR="004A1F7F" w:rsidRPr="00BC5C61">
              <w:rPr>
                <w:rFonts w:eastAsiaTheme="minorEastAsia" w:cstheme="minorHAnsi"/>
                <w:color w:val="000000" w:themeColor="text1"/>
                <w:sz w:val="24"/>
                <w:szCs w:val="24"/>
              </w:rPr>
              <w:t xml:space="preserve">defend </w:t>
            </w:r>
            <w:r w:rsidR="003315CB" w:rsidRPr="00BC5C61">
              <w:rPr>
                <w:rFonts w:eastAsiaTheme="minorEastAsia" w:cstheme="minorHAnsi"/>
                <w:color w:val="000000" w:themeColor="text1"/>
                <w:sz w:val="24"/>
                <w:szCs w:val="24"/>
              </w:rPr>
              <w:t>as part of a team to deny space to the attacking team</w:t>
            </w:r>
          </w:p>
          <w:p w14:paraId="74F5F9DA" w14:textId="52B37FCE" w:rsidR="002D0FC2" w:rsidRPr="00BC5C61" w:rsidRDefault="002D0FC2" w:rsidP="005314BA">
            <w:pPr>
              <w:pStyle w:val="ListParagraph"/>
              <w:numPr>
                <w:ilvl w:val="0"/>
                <w:numId w:val="5"/>
              </w:numPr>
              <w:rPr>
                <w:rFonts w:eastAsiaTheme="minorEastAsia" w:cstheme="minorHAnsi"/>
                <w:color w:val="000000" w:themeColor="text1"/>
                <w:sz w:val="24"/>
                <w:szCs w:val="24"/>
              </w:rPr>
            </w:pPr>
            <w:r w:rsidRPr="00BC5C61">
              <w:rPr>
                <w:rFonts w:eastAsiaTheme="minorEastAsia" w:cstheme="minorHAnsi"/>
                <w:color w:val="000000" w:themeColor="text1"/>
                <w:sz w:val="24"/>
                <w:szCs w:val="24"/>
              </w:rPr>
              <w:t>To use a pop pass over short distances to cr</w:t>
            </w:r>
            <w:r w:rsidR="00EC5E0F">
              <w:rPr>
                <w:rFonts w:eastAsiaTheme="minorEastAsia" w:cstheme="minorHAnsi"/>
                <w:color w:val="000000" w:themeColor="text1"/>
                <w:sz w:val="24"/>
                <w:szCs w:val="24"/>
              </w:rPr>
              <w:t>e</w:t>
            </w:r>
            <w:r w:rsidRPr="00BC5C61">
              <w:rPr>
                <w:rFonts w:eastAsiaTheme="minorEastAsia" w:cstheme="minorHAnsi"/>
                <w:color w:val="000000" w:themeColor="text1"/>
                <w:sz w:val="24"/>
                <w:szCs w:val="24"/>
              </w:rPr>
              <w:t>ate an explosi</w:t>
            </w:r>
            <w:r w:rsidR="00987FD4" w:rsidRPr="00BC5C61">
              <w:rPr>
                <w:rFonts w:eastAsiaTheme="minorEastAsia" w:cstheme="minorHAnsi"/>
                <w:color w:val="000000" w:themeColor="text1"/>
                <w:sz w:val="24"/>
                <w:szCs w:val="24"/>
              </w:rPr>
              <w:t>ve run</w:t>
            </w:r>
          </w:p>
          <w:p w14:paraId="775D7EDE" w14:textId="14DDB6BD" w:rsidR="00987FD4" w:rsidRPr="00BC5C61" w:rsidRDefault="00987FD4" w:rsidP="005314BA">
            <w:pPr>
              <w:pStyle w:val="ListParagraph"/>
              <w:numPr>
                <w:ilvl w:val="0"/>
                <w:numId w:val="5"/>
              </w:numPr>
              <w:rPr>
                <w:rFonts w:eastAsiaTheme="minorEastAsia" w:cstheme="minorHAnsi"/>
                <w:color w:val="000000" w:themeColor="text1"/>
                <w:sz w:val="24"/>
                <w:szCs w:val="24"/>
              </w:rPr>
            </w:pPr>
            <w:r w:rsidRPr="00BC5C61">
              <w:rPr>
                <w:rFonts w:eastAsiaTheme="minorEastAsia" w:cstheme="minorHAnsi"/>
                <w:color w:val="000000" w:themeColor="text1"/>
                <w:sz w:val="24"/>
                <w:szCs w:val="24"/>
              </w:rPr>
              <w:t>To move the ball quickly using the ‘magic</w:t>
            </w:r>
            <w:r w:rsidR="00012452" w:rsidRPr="00BC5C61">
              <w:rPr>
                <w:rFonts w:eastAsiaTheme="minorEastAsia" w:cstheme="minorHAnsi"/>
                <w:color w:val="000000" w:themeColor="text1"/>
                <w:sz w:val="24"/>
                <w:szCs w:val="24"/>
              </w:rPr>
              <w:t xml:space="preserve"> diamond</w:t>
            </w:r>
            <w:r w:rsidR="00BC5C61" w:rsidRPr="00BC5C61">
              <w:rPr>
                <w:rFonts w:eastAsiaTheme="minorEastAsia" w:cstheme="minorHAnsi"/>
                <w:color w:val="000000" w:themeColor="text1"/>
                <w:sz w:val="24"/>
                <w:szCs w:val="24"/>
              </w:rPr>
              <w:t>’ formation</w:t>
            </w:r>
          </w:p>
          <w:p w14:paraId="036621C3" w14:textId="25B70574" w:rsidR="0049107A" w:rsidRPr="00BC5C61" w:rsidRDefault="00BC5C61" w:rsidP="00D735B8">
            <w:pPr>
              <w:pStyle w:val="ListParagraph"/>
              <w:numPr>
                <w:ilvl w:val="0"/>
                <w:numId w:val="5"/>
              </w:numPr>
              <w:rPr>
                <w:rFonts w:eastAsiaTheme="minorEastAsia" w:cstheme="minorHAnsi"/>
                <w:b/>
                <w:bCs/>
                <w:color w:val="000000" w:themeColor="text1"/>
                <w:sz w:val="24"/>
                <w:szCs w:val="24"/>
              </w:rPr>
            </w:pPr>
            <w:r w:rsidRPr="00BC5C61">
              <w:rPr>
                <w:rFonts w:eastAsiaTheme="minorEastAsia" w:cstheme="minorHAnsi"/>
                <w:color w:val="000000" w:themeColor="text1"/>
                <w:sz w:val="24"/>
                <w:szCs w:val="24"/>
              </w:rPr>
              <w:t>To use the 3 step and pass rule with some confidence</w:t>
            </w:r>
          </w:p>
          <w:p w14:paraId="475F85DE" w14:textId="77777777" w:rsidR="00BC5C61" w:rsidRDefault="00BC5C61" w:rsidP="36D12D22">
            <w:pPr>
              <w:rPr>
                <w:rFonts w:eastAsiaTheme="minorEastAsia" w:cstheme="minorHAnsi"/>
                <w:b/>
                <w:bCs/>
                <w:color w:val="000000" w:themeColor="text1"/>
                <w:sz w:val="24"/>
                <w:szCs w:val="24"/>
              </w:rPr>
            </w:pPr>
          </w:p>
          <w:p w14:paraId="6656860D" w14:textId="67C83618" w:rsidR="005A6DA1" w:rsidRDefault="0049107A" w:rsidP="36D12D22">
            <w:pPr>
              <w:rPr>
                <w:rFonts w:eastAsiaTheme="minorEastAsia" w:cstheme="minorHAnsi"/>
                <w:b/>
                <w:bCs/>
                <w:color w:val="000000" w:themeColor="text1"/>
                <w:sz w:val="24"/>
                <w:szCs w:val="24"/>
              </w:rPr>
            </w:pPr>
            <w:r>
              <w:rPr>
                <w:rFonts w:eastAsiaTheme="minorEastAsia" w:cstheme="minorHAnsi"/>
                <w:b/>
                <w:bCs/>
                <w:color w:val="000000" w:themeColor="text1"/>
                <w:sz w:val="24"/>
                <w:szCs w:val="24"/>
              </w:rPr>
              <w:t xml:space="preserve">Dance (unit 1): </w:t>
            </w:r>
            <w:r w:rsidR="00B52B7E">
              <w:rPr>
                <w:rFonts w:eastAsiaTheme="minorEastAsia" w:cstheme="minorHAnsi"/>
                <w:b/>
                <w:bCs/>
                <w:color w:val="000000" w:themeColor="text1"/>
                <w:sz w:val="24"/>
                <w:szCs w:val="24"/>
              </w:rPr>
              <w:t>Bollywood</w:t>
            </w:r>
          </w:p>
          <w:p w14:paraId="57AA6C58" w14:textId="4ECF5AA2" w:rsidR="005A6DA1" w:rsidRPr="00894338" w:rsidRDefault="005A6DA1" w:rsidP="005A6DA1">
            <w:pPr>
              <w:pStyle w:val="ListParagraph"/>
              <w:numPr>
                <w:ilvl w:val="0"/>
                <w:numId w:val="6"/>
              </w:numPr>
              <w:rPr>
                <w:rFonts w:eastAsiaTheme="minorEastAsia" w:cstheme="minorHAnsi"/>
                <w:color w:val="000000" w:themeColor="text1"/>
                <w:sz w:val="24"/>
                <w:szCs w:val="24"/>
              </w:rPr>
            </w:pPr>
            <w:r w:rsidRPr="00894338">
              <w:rPr>
                <w:rFonts w:eastAsiaTheme="minorEastAsia" w:cstheme="minorHAnsi"/>
                <w:color w:val="000000" w:themeColor="text1"/>
                <w:sz w:val="24"/>
                <w:szCs w:val="24"/>
              </w:rPr>
              <w:t xml:space="preserve">To </w:t>
            </w:r>
            <w:r w:rsidR="00894338" w:rsidRPr="00894338">
              <w:rPr>
                <w:rFonts w:eastAsiaTheme="minorEastAsia" w:cstheme="minorHAnsi"/>
                <w:color w:val="000000" w:themeColor="text1"/>
                <w:sz w:val="24"/>
                <w:szCs w:val="24"/>
              </w:rPr>
              <w:t>perform</w:t>
            </w:r>
            <w:r w:rsidRPr="00894338">
              <w:rPr>
                <w:rFonts w:eastAsiaTheme="minorEastAsia" w:cstheme="minorHAnsi"/>
                <w:color w:val="000000" w:themeColor="text1"/>
                <w:sz w:val="24"/>
                <w:szCs w:val="24"/>
              </w:rPr>
              <w:t xml:space="preserve"> different styles of dance fluently and </w:t>
            </w:r>
            <w:r w:rsidR="00AF2454" w:rsidRPr="00894338">
              <w:rPr>
                <w:rFonts w:eastAsiaTheme="minorEastAsia" w:cstheme="minorHAnsi"/>
                <w:color w:val="000000" w:themeColor="text1"/>
                <w:sz w:val="24"/>
                <w:szCs w:val="24"/>
              </w:rPr>
              <w:t>clearly</w:t>
            </w:r>
          </w:p>
          <w:p w14:paraId="5327E713" w14:textId="676221EB" w:rsidR="005A6DA1" w:rsidRPr="00443BA6" w:rsidRDefault="00AF2454" w:rsidP="36D12D22">
            <w:pPr>
              <w:pStyle w:val="ListParagraph"/>
              <w:numPr>
                <w:ilvl w:val="0"/>
                <w:numId w:val="6"/>
              </w:numPr>
              <w:rPr>
                <w:rFonts w:eastAsiaTheme="minorEastAsia" w:cstheme="minorHAnsi"/>
                <w:color w:val="000000" w:themeColor="text1"/>
                <w:sz w:val="24"/>
                <w:szCs w:val="24"/>
              </w:rPr>
            </w:pPr>
            <w:r w:rsidRPr="00894338">
              <w:rPr>
                <w:rFonts w:eastAsiaTheme="minorEastAsia" w:cstheme="minorHAnsi"/>
                <w:color w:val="000000" w:themeColor="text1"/>
                <w:sz w:val="24"/>
                <w:szCs w:val="24"/>
              </w:rPr>
              <w:t xml:space="preserve">To refine and </w:t>
            </w:r>
            <w:r w:rsidR="00894338" w:rsidRPr="00894338">
              <w:rPr>
                <w:rFonts w:eastAsiaTheme="minorEastAsia" w:cstheme="minorHAnsi"/>
                <w:color w:val="000000" w:themeColor="text1"/>
                <w:sz w:val="24"/>
                <w:szCs w:val="24"/>
              </w:rPr>
              <w:t>improve</w:t>
            </w:r>
            <w:r w:rsidRPr="00894338">
              <w:rPr>
                <w:rFonts w:eastAsiaTheme="minorEastAsia" w:cstheme="minorHAnsi"/>
                <w:color w:val="000000" w:themeColor="text1"/>
                <w:sz w:val="24"/>
                <w:szCs w:val="24"/>
              </w:rPr>
              <w:t xml:space="preserve"> dances adapting them to include the use of space</w:t>
            </w:r>
            <w:r w:rsidR="00894338" w:rsidRPr="00894338">
              <w:rPr>
                <w:rFonts w:eastAsiaTheme="minorEastAsia" w:cstheme="minorHAnsi"/>
                <w:color w:val="000000" w:themeColor="text1"/>
                <w:sz w:val="24"/>
                <w:szCs w:val="24"/>
              </w:rPr>
              <w:t xml:space="preserve">, rhythm and expression </w:t>
            </w:r>
          </w:p>
        </w:tc>
      </w:tr>
    </w:tbl>
    <w:p w14:paraId="38EBEFDF" w14:textId="38C356BF" w:rsidR="00D95744" w:rsidRPr="00C02328" w:rsidRDefault="00D95744">
      <w:pPr>
        <w:rPr>
          <w:rFonts w:cstheme="minorHAnsi"/>
          <w:sz w:val="24"/>
          <w:szCs w:val="24"/>
        </w:rPr>
      </w:pPr>
    </w:p>
    <w:sectPr w:rsidR="00D95744" w:rsidRPr="00C02328" w:rsidSect="00D957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B6D5" w14:textId="77777777" w:rsidR="00A25C68" w:rsidRDefault="00A25C68" w:rsidP="00D95744">
      <w:pPr>
        <w:spacing w:after="0" w:line="240" w:lineRule="auto"/>
      </w:pPr>
      <w:r>
        <w:separator/>
      </w:r>
    </w:p>
  </w:endnote>
  <w:endnote w:type="continuationSeparator" w:id="0">
    <w:p w14:paraId="384A8DDD" w14:textId="77777777" w:rsidR="00A25C68" w:rsidRDefault="00A25C68" w:rsidP="00D95744">
      <w:pPr>
        <w:spacing w:after="0" w:line="240" w:lineRule="auto"/>
      </w:pPr>
      <w:r>
        <w:continuationSeparator/>
      </w:r>
    </w:p>
  </w:endnote>
  <w:endnote w:type="continuationNotice" w:id="1">
    <w:p w14:paraId="3EC8D831" w14:textId="77777777" w:rsidR="00A25C68" w:rsidRDefault="00A25C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A8A9C" w14:textId="77777777" w:rsidR="00A25C68" w:rsidRDefault="00A25C68" w:rsidP="00D95744">
      <w:pPr>
        <w:spacing w:after="0" w:line="240" w:lineRule="auto"/>
      </w:pPr>
      <w:r>
        <w:separator/>
      </w:r>
    </w:p>
  </w:footnote>
  <w:footnote w:type="continuationSeparator" w:id="0">
    <w:p w14:paraId="47B7A324" w14:textId="77777777" w:rsidR="00A25C68" w:rsidRDefault="00A25C68" w:rsidP="00D95744">
      <w:pPr>
        <w:spacing w:after="0" w:line="240" w:lineRule="auto"/>
      </w:pPr>
      <w:r>
        <w:continuationSeparator/>
      </w:r>
    </w:p>
  </w:footnote>
  <w:footnote w:type="continuationNotice" w:id="1">
    <w:p w14:paraId="26C0FC14" w14:textId="77777777" w:rsidR="00A25C68" w:rsidRDefault="00A25C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3D8C"/>
    <w:multiLevelType w:val="hybridMultilevel"/>
    <w:tmpl w:val="C428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044EB"/>
    <w:multiLevelType w:val="hybridMultilevel"/>
    <w:tmpl w:val="3988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50683"/>
    <w:multiLevelType w:val="hybridMultilevel"/>
    <w:tmpl w:val="DAD8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67501"/>
    <w:multiLevelType w:val="hybridMultilevel"/>
    <w:tmpl w:val="DA54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53E38"/>
    <w:multiLevelType w:val="hybridMultilevel"/>
    <w:tmpl w:val="3B1A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63A0D"/>
    <w:multiLevelType w:val="hybridMultilevel"/>
    <w:tmpl w:val="89A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57A6C"/>
    <w:multiLevelType w:val="hybridMultilevel"/>
    <w:tmpl w:val="992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B2260"/>
    <w:multiLevelType w:val="hybridMultilevel"/>
    <w:tmpl w:val="0C1C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F4C5F"/>
    <w:multiLevelType w:val="hybridMultilevel"/>
    <w:tmpl w:val="2624B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E18F5"/>
    <w:multiLevelType w:val="hybridMultilevel"/>
    <w:tmpl w:val="3CD6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F015C"/>
    <w:multiLevelType w:val="hybridMultilevel"/>
    <w:tmpl w:val="9E6A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20942"/>
    <w:multiLevelType w:val="hybridMultilevel"/>
    <w:tmpl w:val="AA58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4134114">
    <w:abstractNumId w:val="7"/>
  </w:num>
  <w:num w:numId="2" w16cid:durableId="405106572">
    <w:abstractNumId w:val="5"/>
  </w:num>
  <w:num w:numId="3" w16cid:durableId="261685761">
    <w:abstractNumId w:val="1"/>
  </w:num>
  <w:num w:numId="4" w16cid:durableId="218445373">
    <w:abstractNumId w:val="4"/>
  </w:num>
  <w:num w:numId="5" w16cid:durableId="951549827">
    <w:abstractNumId w:val="6"/>
  </w:num>
  <w:num w:numId="6" w16cid:durableId="1565680843">
    <w:abstractNumId w:val="3"/>
  </w:num>
  <w:num w:numId="7" w16cid:durableId="2068215766">
    <w:abstractNumId w:val="2"/>
  </w:num>
  <w:num w:numId="8" w16cid:durableId="1736196420">
    <w:abstractNumId w:val="0"/>
  </w:num>
  <w:num w:numId="9" w16cid:durableId="897860146">
    <w:abstractNumId w:val="8"/>
  </w:num>
  <w:num w:numId="10" w16cid:durableId="619339113">
    <w:abstractNumId w:val="10"/>
  </w:num>
  <w:num w:numId="11" w16cid:durableId="1295023107">
    <w:abstractNumId w:val="11"/>
  </w:num>
  <w:num w:numId="12" w16cid:durableId="12202866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EA"/>
    <w:rsid w:val="00012452"/>
    <w:rsid w:val="00025708"/>
    <w:rsid w:val="00044807"/>
    <w:rsid w:val="00046A8F"/>
    <w:rsid w:val="00092283"/>
    <w:rsid w:val="000A567C"/>
    <w:rsid w:val="000B3ACF"/>
    <w:rsid w:val="000C2903"/>
    <w:rsid w:val="000C55CD"/>
    <w:rsid w:val="000F2C41"/>
    <w:rsid w:val="00122D5E"/>
    <w:rsid w:val="0014011C"/>
    <w:rsid w:val="00142696"/>
    <w:rsid w:val="00145D80"/>
    <w:rsid w:val="00166096"/>
    <w:rsid w:val="00195D69"/>
    <w:rsid w:val="001A7101"/>
    <w:rsid w:val="001C10C4"/>
    <w:rsid w:val="001E0CF0"/>
    <w:rsid w:val="001E5747"/>
    <w:rsid w:val="001F048D"/>
    <w:rsid w:val="00215C90"/>
    <w:rsid w:val="00252B5D"/>
    <w:rsid w:val="00252EE0"/>
    <w:rsid w:val="0025562A"/>
    <w:rsid w:val="00286B63"/>
    <w:rsid w:val="002947BD"/>
    <w:rsid w:val="002B39AB"/>
    <w:rsid w:val="002D0FC2"/>
    <w:rsid w:val="002D4337"/>
    <w:rsid w:val="00302EE7"/>
    <w:rsid w:val="0031152C"/>
    <w:rsid w:val="00327D49"/>
    <w:rsid w:val="003315CB"/>
    <w:rsid w:val="00336AB5"/>
    <w:rsid w:val="0035729C"/>
    <w:rsid w:val="0039028B"/>
    <w:rsid w:val="0039080D"/>
    <w:rsid w:val="003A11D4"/>
    <w:rsid w:val="003B6E66"/>
    <w:rsid w:val="003B770A"/>
    <w:rsid w:val="003E53F0"/>
    <w:rsid w:val="003F7F18"/>
    <w:rsid w:val="004176D8"/>
    <w:rsid w:val="00423932"/>
    <w:rsid w:val="00443BA6"/>
    <w:rsid w:val="00451AC0"/>
    <w:rsid w:val="00451B5E"/>
    <w:rsid w:val="0046108C"/>
    <w:rsid w:val="00474BE7"/>
    <w:rsid w:val="00482BF5"/>
    <w:rsid w:val="0049107A"/>
    <w:rsid w:val="004A1F7F"/>
    <w:rsid w:val="004A3723"/>
    <w:rsid w:val="004B766D"/>
    <w:rsid w:val="004F0EB0"/>
    <w:rsid w:val="004F2872"/>
    <w:rsid w:val="00523EB7"/>
    <w:rsid w:val="005314BA"/>
    <w:rsid w:val="00546DBE"/>
    <w:rsid w:val="00554E74"/>
    <w:rsid w:val="0056257B"/>
    <w:rsid w:val="00565F06"/>
    <w:rsid w:val="00572D1C"/>
    <w:rsid w:val="00576C6B"/>
    <w:rsid w:val="005A6DA1"/>
    <w:rsid w:val="005B1653"/>
    <w:rsid w:val="005B56D8"/>
    <w:rsid w:val="005C5656"/>
    <w:rsid w:val="005F1E6C"/>
    <w:rsid w:val="00614D44"/>
    <w:rsid w:val="00634702"/>
    <w:rsid w:val="00643FC1"/>
    <w:rsid w:val="00647AD7"/>
    <w:rsid w:val="00684139"/>
    <w:rsid w:val="00690EED"/>
    <w:rsid w:val="00694FFE"/>
    <w:rsid w:val="006A2FBD"/>
    <w:rsid w:val="006A7FAD"/>
    <w:rsid w:val="006C19C0"/>
    <w:rsid w:val="006D1D2B"/>
    <w:rsid w:val="006D76A2"/>
    <w:rsid w:val="006F1F05"/>
    <w:rsid w:val="00700A74"/>
    <w:rsid w:val="00740DE6"/>
    <w:rsid w:val="007530E0"/>
    <w:rsid w:val="007A52F8"/>
    <w:rsid w:val="008325DA"/>
    <w:rsid w:val="00842F7F"/>
    <w:rsid w:val="0084646E"/>
    <w:rsid w:val="00852CF8"/>
    <w:rsid w:val="00876CAD"/>
    <w:rsid w:val="00894138"/>
    <w:rsid w:val="00894338"/>
    <w:rsid w:val="00896DEF"/>
    <w:rsid w:val="008B04E0"/>
    <w:rsid w:val="008B7F75"/>
    <w:rsid w:val="008D233D"/>
    <w:rsid w:val="008D7BD6"/>
    <w:rsid w:val="00902B03"/>
    <w:rsid w:val="009069DA"/>
    <w:rsid w:val="00930FC9"/>
    <w:rsid w:val="00937B50"/>
    <w:rsid w:val="00942D97"/>
    <w:rsid w:val="00945AC6"/>
    <w:rsid w:val="00951762"/>
    <w:rsid w:val="00987FD4"/>
    <w:rsid w:val="009970C4"/>
    <w:rsid w:val="009B0A57"/>
    <w:rsid w:val="009C6925"/>
    <w:rsid w:val="00A14157"/>
    <w:rsid w:val="00A165C4"/>
    <w:rsid w:val="00A240AB"/>
    <w:rsid w:val="00A25C68"/>
    <w:rsid w:val="00A5508F"/>
    <w:rsid w:val="00AB6934"/>
    <w:rsid w:val="00AC2F7B"/>
    <w:rsid w:val="00AF2454"/>
    <w:rsid w:val="00AF68C9"/>
    <w:rsid w:val="00B12ECE"/>
    <w:rsid w:val="00B14531"/>
    <w:rsid w:val="00B145BC"/>
    <w:rsid w:val="00B52B7E"/>
    <w:rsid w:val="00B81599"/>
    <w:rsid w:val="00B868B2"/>
    <w:rsid w:val="00B94F37"/>
    <w:rsid w:val="00BA74E3"/>
    <w:rsid w:val="00BB3836"/>
    <w:rsid w:val="00BB58EA"/>
    <w:rsid w:val="00BC5C61"/>
    <w:rsid w:val="00BD6B33"/>
    <w:rsid w:val="00BF4BAD"/>
    <w:rsid w:val="00C02328"/>
    <w:rsid w:val="00C0642E"/>
    <w:rsid w:val="00C327A1"/>
    <w:rsid w:val="00C375C9"/>
    <w:rsid w:val="00C64B20"/>
    <w:rsid w:val="00CA3F27"/>
    <w:rsid w:val="00CD4A8B"/>
    <w:rsid w:val="00CD6809"/>
    <w:rsid w:val="00CF726B"/>
    <w:rsid w:val="00D101D7"/>
    <w:rsid w:val="00D135E8"/>
    <w:rsid w:val="00D64BAD"/>
    <w:rsid w:val="00D735B8"/>
    <w:rsid w:val="00D73694"/>
    <w:rsid w:val="00D9254C"/>
    <w:rsid w:val="00D95744"/>
    <w:rsid w:val="00DD2348"/>
    <w:rsid w:val="00DF5397"/>
    <w:rsid w:val="00E03A68"/>
    <w:rsid w:val="00E9744F"/>
    <w:rsid w:val="00EA71C8"/>
    <w:rsid w:val="00EC5E0F"/>
    <w:rsid w:val="00EF5377"/>
    <w:rsid w:val="00F2249F"/>
    <w:rsid w:val="00F22A03"/>
    <w:rsid w:val="00F47F0E"/>
    <w:rsid w:val="00F51B8A"/>
    <w:rsid w:val="00F53C45"/>
    <w:rsid w:val="00F67994"/>
    <w:rsid w:val="00F9047D"/>
    <w:rsid w:val="00FA5602"/>
    <w:rsid w:val="00FD67A5"/>
    <w:rsid w:val="014F89EB"/>
    <w:rsid w:val="01C2410D"/>
    <w:rsid w:val="032D30B1"/>
    <w:rsid w:val="058DE03E"/>
    <w:rsid w:val="05D268FF"/>
    <w:rsid w:val="06025524"/>
    <w:rsid w:val="06569B21"/>
    <w:rsid w:val="06F2AD24"/>
    <w:rsid w:val="07B49246"/>
    <w:rsid w:val="0A1B0B4D"/>
    <w:rsid w:val="0A22BA6F"/>
    <w:rsid w:val="0A8497C2"/>
    <w:rsid w:val="0BC67856"/>
    <w:rsid w:val="0C835EEE"/>
    <w:rsid w:val="0CB24DC3"/>
    <w:rsid w:val="0D4C5752"/>
    <w:rsid w:val="0E4E1E24"/>
    <w:rsid w:val="0E7D5FC1"/>
    <w:rsid w:val="0E879BB8"/>
    <w:rsid w:val="0F9FA8C0"/>
    <w:rsid w:val="0FA62686"/>
    <w:rsid w:val="0FE9EE85"/>
    <w:rsid w:val="1013F7AA"/>
    <w:rsid w:val="10263686"/>
    <w:rsid w:val="107EA6BA"/>
    <w:rsid w:val="110C8E42"/>
    <w:rsid w:val="118FA43B"/>
    <w:rsid w:val="14BD5FA8"/>
    <w:rsid w:val="14CA9086"/>
    <w:rsid w:val="16002E8D"/>
    <w:rsid w:val="18862A95"/>
    <w:rsid w:val="19E9DE70"/>
    <w:rsid w:val="1AFF30C4"/>
    <w:rsid w:val="1B24CC2E"/>
    <w:rsid w:val="1C7C9986"/>
    <w:rsid w:val="1CACD07B"/>
    <w:rsid w:val="1D2A4EE0"/>
    <w:rsid w:val="1D50672D"/>
    <w:rsid w:val="1DE75C87"/>
    <w:rsid w:val="1E672280"/>
    <w:rsid w:val="1EDC0E62"/>
    <w:rsid w:val="1F251DAA"/>
    <w:rsid w:val="20F3D542"/>
    <w:rsid w:val="2125F4D2"/>
    <w:rsid w:val="21FDC003"/>
    <w:rsid w:val="228F34BD"/>
    <w:rsid w:val="24124DA7"/>
    <w:rsid w:val="24CA8524"/>
    <w:rsid w:val="267FF666"/>
    <w:rsid w:val="26F486EC"/>
    <w:rsid w:val="2755725C"/>
    <w:rsid w:val="280D68D0"/>
    <w:rsid w:val="2823F282"/>
    <w:rsid w:val="28E55A2A"/>
    <w:rsid w:val="29B97E23"/>
    <w:rsid w:val="2C3DE88F"/>
    <w:rsid w:val="2D305FEC"/>
    <w:rsid w:val="2DFD5D8E"/>
    <w:rsid w:val="311159B2"/>
    <w:rsid w:val="332373A7"/>
    <w:rsid w:val="33341801"/>
    <w:rsid w:val="33F81AEB"/>
    <w:rsid w:val="351DAF05"/>
    <w:rsid w:val="355816C3"/>
    <w:rsid w:val="36D12D22"/>
    <w:rsid w:val="36D3712E"/>
    <w:rsid w:val="3723623A"/>
    <w:rsid w:val="37DD3BDD"/>
    <w:rsid w:val="38BF329B"/>
    <w:rsid w:val="38D4E145"/>
    <w:rsid w:val="392C1F9E"/>
    <w:rsid w:val="39B72F89"/>
    <w:rsid w:val="3B7D1324"/>
    <w:rsid w:val="3C6E1FBB"/>
    <w:rsid w:val="3CCB586A"/>
    <w:rsid w:val="3DB9AD3A"/>
    <w:rsid w:val="3E5486D0"/>
    <w:rsid w:val="3F09D389"/>
    <w:rsid w:val="3FF2BBFC"/>
    <w:rsid w:val="400921D2"/>
    <w:rsid w:val="44D567D2"/>
    <w:rsid w:val="45DCC479"/>
    <w:rsid w:val="46DA6F8C"/>
    <w:rsid w:val="47B5E67B"/>
    <w:rsid w:val="4811F223"/>
    <w:rsid w:val="488EEA59"/>
    <w:rsid w:val="4D08900F"/>
    <w:rsid w:val="4E46E5BD"/>
    <w:rsid w:val="4EAE40C3"/>
    <w:rsid w:val="4EE07344"/>
    <w:rsid w:val="4F14BBD9"/>
    <w:rsid w:val="5012BEA4"/>
    <w:rsid w:val="504E7397"/>
    <w:rsid w:val="50D8F635"/>
    <w:rsid w:val="513E05ED"/>
    <w:rsid w:val="51E5E185"/>
    <w:rsid w:val="53767E73"/>
    <w:rsid w:val="538D0DFC"/>
    <w:rsid w:val="54719F69"/>
    <w:rsid w:val="54A55B81"/>
    <w:rsid w:val="559A468D"/>
    <w:rsid w:val="5625AB54"/>
    <w:rsid w:val="56439F91"/>
    <w:rsid w:val="5659E0DE"/>
    <w:rsid w:val="56DE9575"/>
    <w:rsid w:val="57DCFC43"/>
    <w:rsid w:val="5822B491"/>
    <w:rsid w:val="5978CCA4"/>
    <w:rsid w:val="59F35A53"/>
    <w:rsid w:val="5A640B2E"/>
    <w:rsid w:val="5AAC1027"/>
    <w:rsid w:val="5AAE4DE9"/>
    <w:rsid w:val="5B8D5A48"/>
    <w:rsid w:val="5C99B8B8"/>
    <w:rsid w:val="5E032EC2"/>
    <w:rsid w:val="5F42E92D"/>
    <w:rsid w:val="5F74F5FE"/>
    <w:rsid w:val="5F9EFF23"/>
    <w:rsid w:val="60C90F0D"/>
    <w:rsid w:val="632C9EDA"/>
    <w:rsid w:val="6330BB26"/>
    <w:rsid w:val="64727046"/>
    <w:rsid w:val="65A7DE71"/>
    <w:rsid w:val="6664E9B3"/>
    <w:rsid w:val="674D661B"/>
    <w:rsid w:val="67A45FA1"/>
    <w:rsid w:val="67EF9AAA"/>
    <w:rsid w:val="685CA29D"/>
    <w:rsid w:val="6C01DAC7"/>
    <w:rsid w:val="6C055B65"/>
    <w:rsid w:val="6E002A2F"/>
    <w:rsid w:val="6E192EE6"/>
    <w:rsid w:val="70FC00FE"/>
    <w:rsid w:val="712E7DA0"/>
    <w:rsid w:val="716AB228"/>
    <w:rsid w:val="71A6FA17"/>
    <w:rsid w:val="728A8C0A"/>
    <w:rsid w:val="72909B92"/>
    <w:rsid w:val="734E4346"/>
    <w:rsid w:val="739CFB11"/>
    <w:rsid w:val="73B4632E"/>
    <w:rsid w:val="74C2DBED"/>
    <w:rsid w:val="75632EA6"/>
    <w:rsid w:val="76D49BD3"/>
    <w:rsid w:val="779EC637"/>
    <w:rsid w:val="77B76EAA"/>
    <w:rsid w:val="7EA2E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C0B8B379-D429-4D7B-A5CC-674E35CEA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744"/>
  </w:style>
  <w:style w:type="paragraph" w:customStyle="1" w:styleId="TableParagraph">
    <w:name w:val="Table Paragraph"/>
    <w:basedOn w:val="Normal"/>
    <w:uiPriority w:val="1"/>
    <w:qFormat/>
    <w:rsid w:val="000B3ACF"/>
    <w:pPr>
      <w:widowControl w:val="0"/>
      <w:autoSpaceDE w:val="0"/>
      <w:autoSpaceDN w:val="0"/>
      <w:adjustRightInd w:val="0"/>
      <w:spacing w:before="129" w:after="0" w:line="240" w:lineRule="auto"/>
      <w:ind w:left="196" w:right="588"/>
      <w:jc w:val="center"/>
    </w:pPr>
    <w:rPr>
      <w:rFonts w:ascii="Tuffy" w:eastAsiaTheme="minorEastAsia" w:hAnsi="Tuffy" w:cs="Tuffy"/>
      <w:sz w:val="24"/>
      <w:szCs w:val="24"/>
      <w:lang w:eastAsia="en-GB"/>
    </w:rPr>
  </w:style>
  <w:style w:type="character" w:customStyle="1" w:styleId="normaltextrun">
    <w:name w:val="normaltextrun"/>
    <w:basedOn w:val="DefaultParagraphFont"/>
    <w:rsid w:val="000A567C"/>
  </w:style>
  <w:style w:type="paragraph" w:styleId="ListParagraph">
    <w:name w:val="List Paragraph"/>
    <w:basedOn w:val="Normal"/>
    <w:uiPriority w:val="34"/>
    <w:qFormat/>
    <w:rsid w:val="000A567C"/>
    <w:pPr>
      <w:ind w:left="720"/>
      <w:contextualSpacing/>
    </w:pPr>
  </w:style>
  <w:style w:type="paragraph" w:styleId="NormalWeb">
    <w:name w:val="Normal (Web)"/>
    <w:basedOn w:val="Normal"/>
    <w:uiPriority w:val="99"/>
    <w:semiHidden/>
    <w:unhideWhenUsed/>
    <w:rsid w:val="009C69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10566">
      <w:bodyDiv w:val="1"/>
      <w:marLeft w:val="0"/>
      <w:marRight w:val="0"/>
      <w:marTop w:val="0"/>
      <w:marBottom w:val="0"/>
      <w:divBdr>
        <w:top w:val="none" w:sz="0" w:space="0" w:color="auto"/>
        <w:left w:val="none" w:sz="0" w:space="0" w:color="auto"/>
        <w:bottom w:val="none" w:sz="0" w:space="0" w:color="auto"/>
        <w:right w:val="none" w:sz="0" w:space="0" w:color="auto"/>
      </w:divBdr>
    </w:div>
    <w:div w:id="544298983">
      <w:bodyDiv w:val="1"/>
      <w:marLeft w:val="0"/>
      <w:marRight w:val="0"/>
      <w:marTop w:val="0"/>
      <w:marBottom w:val="0"/>
      <w:divBdr>
        <w:top w:val="none" w:sz="0" w:space="0" w:color="auto"/>
        <w:left w:val="none" w:sz="0" w:space="0" w:color="auto"/>
        <w:bottom w:val="none" w:sz="0" w:space="0" w:color="auto"/>
        <w:right w:val="none" w:sz="0" w:space="0" w:color="auto"/>
      </w:divBdr>
    </w:div>
    <w:div w:id="707873204">
      <w:bodyDiv w:val="1"/>
      <w:marLeft w:val="0"/>
      <w:marRight w:val="0"/>
      <w:marTop w:val="0"/>
      <w:marBottom w:val="0"/>
      <w:divBdr>
        <w:top w:val="none" w:sz="0" w:space="0" w:color="auto"/>
        <w:left w:val="none" w:sz="0" w:space="0" w:color="auto"/>
        <w:bottom w:val="none" w:sz="0" w:space="0" w:color="auto"/>
        <w:right w:val="none" w:sz="0" w:space="0" w:color="auto"/>
      </w:divBdr>
    </w:div>
    <w:div w:id="761995349">
      <w:bodyDiv w:val="1"/>
      <w:marLeft w:val="0"/>
      <w:marRight w:val="0"/>
      <w:marTop w:val="0"/>
      <w:marBottom w:val="0"/>
      <w:divBdr>
        <w:top w:val="none" w:sz="0" w:space="0" w:color="auto"/>
        <w:left w:val="none" w:sz="0" w:space="0" w:color="auto"/>
        <w:bottom w:val="none" w:sz="0" w:space="0" w:color="auto"/>
        <w:right w:val="none" w:sz="0" w:space="0" w:color="auto"/>
      </w:divBdr>
    </w:div>
    <w:div w:id="1083533003">
      <w:bodyDiv w:val="1"/>
      <w:marLeft w:val="0"/>
      <w:marRight w:val="0"/>
      <w:marTop w:val="0"/>
      <w:marBottom w:val="0"/>
      <w:divBdr>
        <w:top w:val="none" w:sz="0" w:space="0" w:color="auto"/>
        <w:left w:val="none" w:sz="0" w:space="0" w:color="auto"/>
        <w:bottom w:val="none" w:sz="0" w:space="0" w:color="auto"/>
        <w:right w:val="none" w:sz="0" w:space="0" w:color="auto"/>
      </w:divBdr>
    </w:div>
    <w:div w:id="1301571492">
      <w:bodyDiv w:val="1"/>
      <w:marLeft w:val="0"/>
      <w:marRight w:val="0"/>
      <w:marTop w:val="0"/>
      <w:marBottom w:val="0"/>
      <w:divBdr>
        <w:top w:val="none" w:sz="0" w:space="0" w:color="auto"/>
        <w:left w:val="none" w:sz="0" w:space="0" w:color="auto"/>
        <w:bottom w:val="none" w:sz="0" w:space="0" w:color="auto"/>
        <w:right w:val="none" w:sz="0" w:space="0" w:color="auto"/>
      </w:divBdr>
    </w:div>
    <w:div w:id="1575823335">
      <w:bodyDiv w:val="1"/>
      <w:marLeft w:val="0"/>
      <w:marRight w:val="0"/>
      <w:marTop w:val="0"/>
      <w:marBottom w:val="0"/>
      <w:divBdr>
        <w:top w:val="none" w:sz="0" w:space="0" w:color="auto"/>
        <w:left w:val="none" w:sz="0" w:space="0" w:color="auto"/>
        <w:bottom w:val="none" w:sz="0" w:space="0" w:color="auto"/>
        <w:right w:val="none" w:sz="0" w:space="0" w:color="auto"/>
      </w:divBdr>
    </w:div>
    <w:div w:id="188560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6B372-111E-4EF2-9123-5198D890F12B}">
  <ds:schemaRefs>
    <ds:schemaRef ds:uri="http://schemas.microsoft.com/sharepoint/v3/contenttype/forms"/>
  </ds:schemaRefs>
</ds:datastoreItem>
</file>

<file path=customXml/itemProps2.xml><?xml version="1.0" encoding="utf-8"?>
<ds:datastoreItem xmlns:ds="http://schemas.openxmlformats.org/officeDocument/2006/customXml" ds:itemID="{05ADF427-0A57-4067-80A4-EB7153AD9B29}">
  <ds:schemaRefs>
    <ds:schemaRef ds:uri="http://schemas.microsoft.com/office/2006/metadata/properties"/>
    <ds:schemaRef ds:uri="http://schemas.microsoft.com/office/infopath/2007/PartnerControls"/>
    <ds:schemaRef ds:uri="13498ec8-48c0-4999-a427-41246005d726"/>
  </ds:schemaRefs>
</ds:datastoreItem>
</file>

<file path=customXml/itemProps3.xml><?xml version="1.0" encoding="utf-8"?>
<ds:datastoreItem xmlns:ds="http://schemas.openxmlformats.org/officeDocument/2006/customXml" ds:itemID="{6BB429DF-BCFA-423B-AEF8-1D120CDC68F3}"/>
</file>

<file path=docProps/app.xml><?xml version="1.0" encoding="utf-8"?>
<Properties xmlns="http://schemas.openxmlformats.org/officeDocument/2006/extended-properties" xmlns:vt="http://schemas.openxmlformats.org/officeDocument/2006/docPropsVTypes">
  <Template>Normal</Template>
  <TotalTime>13</TotalTime>
  <Pages>5</Pages>
  <Words>1083</Words>
  <Characters>6178</Characters>
  <Application>Microsoft Office Word</Application>
  <DocSecurity>0</DocSecurity>
  <Lines>51</Lines>
  <Paragraphs>14</Paragraphs>
  <ScaleCrop>false</ScaleCrop>
  <Company>Southend East Community Academy Trust</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Kent</dc:creator>
  <cp:keywords/>
  <dc:description/>
  <cp:lastModifiedBy>Mr Sykes</cp:lastModifiedBy>
  <cp:revision>21</cp:revision>
  <cp:lastPrinted>2023-07-13T19:42:00Z</cp:lastPrinted>
  <dcterms:created xsi:type="dcterms:W3CDTF">2026-07-16T10:28:00Z</dcterms:created>
  <dcterms:modified xsi:type="dcterms:W3CDTF">2026-07-16T10:40:00Z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